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6E" w:rsidRDefault="00C73E6E" w:rsidP="00085E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5D43DA" w:rsidRPr="0081110D" w:rsidRDefault="00D1486F" w:rsidP="00085E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2A6D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 мониторинга исполнения</w:t>
      </w:r>
      <w:r w:rsidR="005D43DA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бюджета </w:t>
      </w:r>
      <w:r w:rsidR="00AF05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5D43DA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Ханты-Мансийского района </w:t>
      </w:r>
      <w:r w:rsidR="00080A6E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</w:t>
      </w:r>
      <w:r w:rsidR="00133F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месяцев</w:t>
      </w:r>
      <w:r w:rsidR="00080A6E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670B4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 w:rsidR="00394E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5D43DA" w:rsidRPr="00811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:rsidR="005D43DA" w:rsidRPr="008C4433" w:rsidRDefault="005D43DA" w:rsidP="00085E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3E6C" w:rsidRPr="00133F34" w:rsidRDefault="005D43DA" w:rsidP="00085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</w:t>
      </w:r>
      <w:r w:rsidR="00EB3E6C" w:rsidRPr="0013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тно-аналитического мероприятия:</w:t>
      </w:r>
    </w:p>
    <w:p w:rsidR="00EB3E6C" w:rsidRPr="00133F34" w:rsidRDefault="005D43DA" w:rsidP="007315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полномочий, предусмотренных пунктом 2 статьи 157, статьей 268.1. Бюджетного кодекса Российской Федерации (далее </w:t>
      </w:r>
      <w:r w:rsidR="002A6DF7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– БК РФ), пунктом 1</w:t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2 статьи 9 Федерального закона от 07.02.2011 №</w:t>
      </w:r>
      <w:r w:rsidRPr="00133F34">
        <w:rPr>
          <w:rFonts w:ascii="Times New Roman" w:eastAsia="Times New Roman" w:hAnsi="Times New Roman" w:cs="Times New Roman"/>
          <w:lang w:eastAsia="ru-RU"/>
        </w:rPr>
        <w:t> </w:t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6-ФЗ </w:t>
      </w:r>
      <w:r w:rsidR="00775B9C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</w:t>
      </w:r>
      <w:r w:rsidR="008C4433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="002E392F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муниципальных образований», пунктом 9) </w:t>
      </w:r>
      <w:r w:rsidR="00E2605E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части 5</w:t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27.5. Устава </w:t>
      </w:r>
      <w:r w:rsidR="00775B9C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района, пунктом 9) части 1 статьи </w:t>
      </w:r>
      <w:r w:rsidR="00CF41FD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F0508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</w:t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Контрольно-счетной палате Ханты-Мансийского района, утвержденного решение</w:t>
      </w:r>
      <w:r w:rsidR="008C4433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м Думы Ханты-Мансийского района</w:t>
      </w:r>
      <w:r w:rsidR="00213A1E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508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22.12.2011 № 99 </w:t>
      </w:r>
      <w:r w:rsidR="00775B9C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образовании Контрольно-счетной палаты Ханты-Мансийского района» </w:t>
      </w:r>
      <w:r w:rsidR="002E392F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2.7. раздела II Плана работы Контрольно-счетной палаты Ханты-Мансийского района, утвержденного приказом Контрольно-счетной палаты</w:t>
      </w:r>
      <w:r w:rsidR="00213A1E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B3620C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8C4433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620C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C4433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3620C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4433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F0508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0C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работы </w:t>
      </w:r>
      <w:r w:rsidR="003A7E79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620C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AF0508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="00B3620C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Ханты-Мансийского района</w:t>
      </w:r>
      <w:r w:rsidR="008C4433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B3620C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D43C1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87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Отчета </w:t>
      </w:r>
      <w:r w:rsidR="000D4487" w:rsidRPr="00133F34">
        <w:rPr>
          <w:rFonts w:ascii="Times New Roman" w:eastAsia="Calibri" w:hAnsi="Times New Roman" w:cs="Times New Roman"/>
          <w:bCs/>
          <w:sz w:val="28"/>
          <w:szCs w:val="28"/>
        </w:rPr>
        <w:t xml:space="preserve">об исполнении бюджета </w:t>
      </w:r>
      <w:r w:rsidR="002E392F" w:rsidRPr="00133F3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D4487" w:rsidRPr="00133F34">
        <w:rPr>
          <w:rFonts w:ascii="Times New Roman" w:eastAsia="Calibri" w:hAnsi="Times New Roman" w:cs="Times New Roman"/>
          <w:bCs/>
          <w:sz w:val="28"/>
          <w:szCs w:val="28"/>
        </w:rPr>
        <w:t>Ханты-Манс</w:t>
      </w:r>
      <w:r w:rsidR="008C4433" w:rsidRPr="00133F34">
        <w:rPr>
          <w:rFonts w:ascii="Times New Roman" w:eastAsia="Calibri" w:hAnsi="Times New Roman" w:cs="Times New Roman"/>
          <w:bCs/>
          <w:sz w:val="28"/>
          <w:szCs w:val="28"/>
        </w:rPr>
        <w:t>ийского района за</w:t>
      </w:r>
      <w:r w:rsidR="00133F34" w:rsidRPr="00133F34">
        <w:rPr>
          <w:rFonts w:ascii="Times New Roman" w:eastAsia="Calibri" w:hAnsi="Times New Roman" w:cs="Times New Roman"/>
          <w:bCs/>
          <w:sz w:val="28"/>
          <w:szCs w:val="28"/>
        </w:rPr>
        <w:t xml:space="preserve"> 9 месяцев</w:t>
      </w:r>
      <w:r w:rsidR="008C4433" w:rsidRPr="00133F34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0D4487" w:rsidRPr="00133F34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="000D4487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отчет, отчет </w:t>
      </w:r>
      <w:r w:rsidR="002E392F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за </w:t>
      </w:r>
      <w:r w:rsidR="00133F34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="000D4487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отчет об исполнении бюджета района) </w:t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провед</w:t>
      </w:r>
      <w:r w:rsidR="003A7E79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 мониторинг исполнения бюджета Ханты-Мансийского района </w:t>
      </w:r>
      <w:r w:rsidR="000D4487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133F34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месяцев </w:t>
      </w:r>
      <w:r w:rsidR="008C4433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="003A7E79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0D4487"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33F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43DA" w:rsidRPr="00133F34" w:rsidRDefault="003D6CF3" w:rsidP="0008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проведено</w:t>
      </w:r>
      <w:r w:rsidR="005D43DA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материалам</w:t>
      </w:r>
      <w:r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 комитетом</w:t>
      </w:r>
      <w:r w:rsidR="001F33C1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А</w:t>
      </w:r>
      <w:r w:rsidR="005D43DA" w:rsidRPr="00133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района.</w:t>
      </w:r>
    </w:p>
    <w:p w:rsidR="005D43DA" w:rsidRPr="00CA173C" w:rsidRDefault="005D43DA" w:rsidP="0008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3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CA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экспертно-аналитического мероприятия:</w:t>
      </w:r>
      <w:r w:rsidRPr="00CA17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5D43DA" w:rsidRPr="00CA173C" w:rsidRDefault="005D43DA" w:rsidP="0008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полноты и достоверности данных об исполнении бюджета, соответствие нормативным требованиям составления и представления отчета об исполнении бюджета</w:t>
      </w:r>
      <w:r w:rsidR="00B936F6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A173C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936F6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3DA" w:rsidRPr="00CA173C" w:rsidRDefault="005D43DA" w:rsidP="0008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Предмет экспертно-аналитического мероприятия:</w:t>
      </w:r>
    </w:p>
    <w:p w:rsidR="005D43DA" w:rsidRPr="00CA173C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</w:t>
      </w:r>
      <w:r w:rsidRPr="00CA173C">
        <w:rPr>
          <w:rFonts w:ascii="Times New Roman" w:eastAsia="Calibri" w:hAnsi="Times New Roman" w:cs="Times New Roman"/>
          <w:bCs/>
          <w:sz w:val="28"/>
          <w:szCs w:val="28"/>
        </w:rPr>
        <w:t xml:space="preserve">об исполнении бюджета Ханты-Мансийского района </w:t>
      </w:r>
      <w:r w:rsidR="0018264F" w:rsidRPr="00CA173C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CA173C" w:rsidRPr="00CA173C">
        <w:rPr>
          <w:rFonts w:ascii="Times New Roman" w:eastAsia="Calibri" w:hAnsi="Times New Roman" w:cs="Times New Roman"/>
          <w:bCs/>
          <w:sz w:val="28"/>
          <w:szCs w:val="28"/>
        </w:rPr>
        <w:t>9 месяцев</w:t>
      </w:r>
      <w:r w:rsidR="0018264F" w:rsidRPr="00CA173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70B4" w:rsidRPr="00CA173C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8C4433" w:rsidRPr="00CA173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CA17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A173C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Pr="00CA17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A17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D43DA" w:rsidRPr="00CA173C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Объект экспертно-аналитического мероприятия: </w:t>
      </w:r>
    </w:p>
    <w:p w:rsidR="005D43DA" w:rsidRPr="00CA173C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  <w:p w:rsidR="005D43DA" w:rsidRPr="00CB28F4" w:rsidRDefault="005D43DA" w:rsidP="00085E3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CB28F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CB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экспер</w:t>
      </w:r>
      <w:r w:rsidR="00085E35" w:rsidRPr="00CB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тно-аналитического мероприятия: </w:t>
      </w:r>
      <w:r w:rsidR="007315CD" w:rsidRPr="00CB2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C7065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173C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 w:rsidR="00574951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3A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51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28F4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5E8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3C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74951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0649E"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43DA" w:rsidRPr="00CA173C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CA173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Результаты экспертно-аналитического мероприятия:</w:t>
      </w:r>
    </w:p>
    <w:p w:rsidR="005D43DA" w:rsidRPr="00CA173C" w:rsidRDefault="005D43DA" w:rsidP="0008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3C">
        <w:rPr>
          <w:rFonts w:ascii="Times New Roman" w:eastAsia="Calibri" w:hAnsi="Times New Roman" w:cs="Times New Roman"/>
          <w:sz w:val="28"/>
          <w:szCs w:val="28"/>
          <w:lang w:eastAsia="ru-RU"/>
        </w:rPr>
        <w:t>Отчет об исполнении бюджета Ханты-Мансийского района</w:t>
      </w:r>
      <w:r w:rsidR="000B1AE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</w:t>
      </w:r>
      <w:r w:rsidR="00CA173C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 месяцев </w:t>
      </w:r>
      <w:r w:rsidR="000B1AE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670B4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="008C4433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0D4487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К</w:t>
      </w: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палату Ханты-Мансийского района </w:t>
      </w:r>
      <w:r w:rsidR="00AF7C46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173C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</w:t>
      </w:r>
      <w:r w:rsidR="00925B1C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0649E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B1AED" w:rsidRPr="00CA173C" w:rsidRDefault="005D43DA" w:rsidP="005749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Срок направления </w:t>
      </w:r>
      <w:r w:rsidR="00574951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отчета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 исполнении бюджета</w:t>
      </w:r>
      <w:r w:rsidR="00557E2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</w:t>
      </w:r>
      <w:r w:rsidR="00F957E4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анты-Мансийского района в К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онтрольно-счетную палату Ханты-Мансийского района соблюден. </w:t>
      </w:r>
    </w:p>
    <w:p w:rsidR="000B1AED" w:rsidRPr="00CA173C" w:rsidRDefault="000B1AED" w:rsidP="0008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пунктом 3 статьи 7 решения Думы Ханты-Мансийского района от 27.06.2019 № 479 «О Положении</w:t>
      </w:r>
      <w:r w:rsidR="00FA04E8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бюджетном устройстве </w:t>
      </w:r>
      <w:r w:rsidR="007315C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бюджетном проце</w:t>
      </w:r>
      <w:r w:rsidR="001F33C1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ссе в Ханты-Мансийском районе» А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дминистрация района </w:t>
      </w:r>
      <w:r w:rsidR="007315C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лице финансового органа еже</w:t>
      </w:r>
      <w:r w:rsidR="00557E2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ьно в течение двух месяцев, следующих за отче</w:t>
      </w:r>
      <w:r w:rsidR="003D6CF3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тным </w:t>
      </w:r>
      <w:r w:rsidR="00557E2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</w:t>
      </w:r>
      <w:r w:rsidR="003D6CF3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ом, представляет в К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онтрольно-счетную палату</w:t>
      </w:r>
      <w:r w:rsidR="00BC7065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315CD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BC7065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Ханты-Мансийского района отчет</w:t>
      </w:r>
      <w:r w:rsidR="00FA04E8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исполнении бюджета района</w:t>
      </w:r>
      <w:r w:rsidR="000F3510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отчетный </w:t>
      </w:r>
      <w:r w:rsidR="00B936F6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CA173C"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ериод </w:t>
      </w:r>
      <w:r w:rsidRPr="00CA17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приложением пояснительной записки к данному отчету.</w:t>
      </w:r>
    </w:p>
    <w:p w:rsidR="005D43DA" w:rsidRPr="00CA173C" w:rsidRDefault="001013ED" w:rsidP="0008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73C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 9 месяцев</w:t>
      </w:r>
      <w:r w:rsidR="005D43DA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соответствии с требованиями пункта 5 статьи 264.2. Бюджетного кодекса РФ, сформирован финансовым органом </w:t>
      </w:r>
      <w:r w:rsidR="007315CD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3DA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норм пункта 3 статьи 264.2. БК РФ, приказа Минфина России </w:t>
      </w:r>
      <w:r w:rsidR="007315CD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3DA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72DC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D43DA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.12.2010 № 191н «Об утверждении инструкции о порядке составления </w:t>
      </w:r>
      <w:r w:rsidR="007315CD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3DA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представления годовой, </w:t>
      </w:r>
      <w:r w:rsidR="00557E2D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5D43DA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и месячной отчетности об исполнении бюджетов бюджетной системы Российской Федерации» (далее - Инструкция 191н)</w:t>
      </w:r>
      <w:r w:rsidR="00322F5A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7 решения </w:t>
      </w:r>
      <w:r w:rsidR="00322F5A" w:rsidRPr="00CA173C">
        <w:rPr>
          <w:rFonts w:ascii="Times New Roman" w:hAnsi="Times New Roman" w:cs="Times New Roman"/>
          <w:sz w:val="28"/>
          <w:szCs w:val="28"/>
        </w:rPr>
        <w:t>от 27.06.2019 № 479</w:t>
      </w:r>
      <w:r w:rsidR="00FA04E8" w:rsidRPr="00CA173C">
        <w:rPr>
          <w:rFonts w:ascii="Times New Roman" w:hAnsi="Times New Roman" w:cs="Times New Roman"/>
          <w:sz w:val="28"/>
          <w:szCs w:val="28"/>
        </w:rPr>
        <w:t xml:space="preserve"> </w:t>
      </w:r>
      <w:r w:rsidR="00322F5A" w:rsidRPr="00CA173C">
        <w:rPr>
          <w:rFonts w:ascii="Times New Roman" w:hAnsi="Times New Roman" w:cs="Times New Roman"/>
          <w:sz w:val="28"/>
          <w:szCs w:val="28"/>
        </w:rPr>
        <w:t>«О Положении о бюджетном устройстве</w:t>
      </w:r>
      <w:r w:rsidR="00BC7065" w:rsidRPr="00CA173C">
        <w:rPr>
          <w:rFonts w:ascii="Times New Roman" w:hAnsi="Times New Roman" w:cs="Times New Roman"/>
          <w:sz w:val="28"/>
          <w:szCs w:val="28"/>
        </w:rPr>
        <w:t xml:space="preserve"> </w:t>
      </w:r>
      <w:r w:rsidR="00322F5A" w:rsidRPr="00CA173C">
        <w:rPr>
          <w:rFonts w:ascii="Times New Roman" w:hAnsi="Times New Roman" w:cs="Times New Roman"/>
          <w:sz w:val="28"/>
          <w:szCs w:val="28"/>
        </w:rPr>
        <w:t>и бюджетном процессе</w:t>
      </w:r>
      <w:r w:rsidR="00FA04E8" w:rsidRPr="00CA173C">
        <w:rPr>
          <w:rFonts w:ascii="Times New Roman" w:hAnsi="Times New Roman" w:cs="Times New Roman"/>
          <w:sz w:val="28"/>
          <w:szCs w:val="28"/>
        </w:rPr>
        <w:t xml:space="preserve"> </w:t>
      </w:r>
      <w:r w:rsidR="00322F5A" w:rsidRPr="00CA173C">
        <w:rPr>
          <w:rFonts w:ascii="Times New Roman" w:hAnsi="Times New Roman" w:cs="Times New Roman"/>
          <w:sz w:val="28"/>
          <w:szCs w:val="28"/>
        </w:rPr>
        <w:t>в Ханты-Мансийском районе».</w:t>
      </w:r>
    </w:p>
    <w:p w:rsidR="001013ED" w:rsidRPr="00CA173C" w:rsidRDefault="001013ED" w:rsidP="00085E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557E2D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</w:t>
      </w: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бюджетной отчетности представлены</w:t>
      </w:r>
      <w:r w:rsidR="00FA04E8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CD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D490E"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пункта 178 Инструкции 191н</w:t>
      </w:r>
      <w:r w:rsidRPr="00CA1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22C" w:rsidRPr="00CA173C" w:rsidRDefault="007A122C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</w:p>
    <w:p w:rsidR="00BD490E" w:rsidRPr="00CA173C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173C">
        <w:rPr>
          <w:rFonts w:ascii="Times New Roman" w:eastAsia="Calibri" w:hAnsi="Times New Roman" w:cs="Times New Roman"/>
          <w:sz w:val="28"/>
          <w:szCs w:val="28"/>
          <w:u w:val="single"/>
        </w:rPr>
        <w:t>Основные параметры бюджета Ханты-Мансийского района</w:t>
      </w:r>
    </w:p>
    <w:p w:rsidR="007A122C" w:rsidRPr="00133F34" w:rsidRDefault="007A122C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BD490E" w:rsidRPr="006B7817" w:rsidRDefault="00B95567" w:rsidP="0008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81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490E" w:rsidRPr="006B7817">
        <w:rPr>
          <w:rFonts w:ascii="Times New Roman" w:hAnsi="Times New Roman" w:cs="Times New Roman"/>
          <w:color w:val="000000"/>
          <w:sz w:val="28"/>
          <w:szCs w:val="28"/>
        </w:rPr>
        <w:t>Решением Думы Ханты-Мансийского района</w:t>
      </w:r>
      <w:r w:rsidR="007A122C" w:rsidRPr="006B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6AC" w:rsidRPr="006B7817">
        <w:rPr>
          <w:rFonts w:ascii="Times New Roman" w:hAnsi="Times New Roman" w:cs="Times New Roman"/>
          <w:sz w:val="28"/>
          <w:szCs w:val="28"/>
        </w:rPr>
        <w:t xml:space="preserve">от </w:t>
      </w:r>
      <w:r w:rsidR="00AB4227" w:rsidRPr="006B7817">
        <w:rPr>
          <w:rFonts w:ascii="Times New Roman" w:hAnsi="Times New Roman" w:cs="Times New Roman"/>
          <w:sz w:val="28"/>
          <w:szCs w:val="28"/>
        </w:rPr>
        <w:t>15.12.2023</w:t>
      </w:r>
      <w:r w:rsidRPr="006B7817">
        <w:rPr>
          <w:rFonts w:ascii="Times New Roman" w:hAnsi="Times New Roman" w:cs="Times New Roman"/>
          <w:sz w:val="28"/>
          <w:szCs w:val="28"/>
        </w:rPr>
        <w:t xml:space="preserve"> № </w:t>
      </w:r>
      <w:r w:rsidR="00AB4227" w:rsidRPr="006B7817">
        <w:rPr>
          <w:rFonts w:ascii="Times New Roman" w:hAnsi="Times New Roman" w:cs="Times New Roman"/>
          <w:sz w:val="28"/>
          <w:szCs w:val="28"/>
        </w:rPr>
        <w:t>391</w:t>
      </w:r>
      <w:r w:rsidRPr="006B7817">
        <w:rPr>
          <w:rFonts w:ascii="Times New Roman" w:hAnsi="Times New Roman" w:cs="Times New Roman"/>
          <w:sz w:val="28"/>
          <w:szCs w:val="28"/>
        </w:rPr>
        <w:t xml:space="preserve"> «О бюджете Ханты-Мансийского района на </w:t>
      </w:r>
      <w:r w:rsidR="00D670B4" w:rsidRPr="006B7817">
        <w:rPr>
          <w:rFonts w:ascii="Times New Roman" w:hAnsi="Times New Roman" w:cs="Times New Roman"/>
          <w:sz w:val="28"/>
          <w:szCs w:val="28"/>
        </w:rPr>
        <w:t>202</w:t>
      </w:r>
      <w:r w:rsidR="00AB4227" w:rsidRPr="006B7817">
        <w:rPr>
          <w:rFonts w:ascii="Times New Roman" w:hAnsi="Times New Roman" w:cs="Times New Roman"/>
          <w:sz w:val="28"/>
          <w:szCs w:val="28"/>
        </w:rPr>
        <w:t>4</w:t>
      </w:r>
      <w:r w:rsidRPr="006B7817">
        <w:rPr>
          <w:rFonts w:ascii="Times New Roman" w:hAnsi="Times New Roman" w:cs="Times New Roman"/>
          <w:sz w:val="28"/>
          <w:szCs w:val="28"/>
        </w:rPr>
        <w:t xml:space="preserve"> год </w:t>
      </w:r>
      <w:r w:rsidR="006716AC" w:rsidRPr="006B7817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B4227" w:rsidRPr="006B7817">
        <w:rPr>
          <w:rFonts w:ascii="Times New Roman" w:hAnsi="Times New Roman" w:cs="Times New Roman"/>
          <w:sz w:val="28"/>
          <w:szCs w:val="28"/>
        </w:rPr>
        <w:t>5</w:t>
      </w:r>
      <w:r w:rsidR="006716AC" w:rsidRPr="006B7817">
        <w:rPr>
          <w:rFonts w:ascii="Times New Roman" w:hAnsi="Times New Roman" w:cs="Times New Roman"/>
          <w:sz w:val="28"/>
          <w:szCs w:val="28"/>
        </w:rPr>
        <w:t xml:space="preserve"> </w:t>
      </w:r>
      <w:r w:rsidR="007315CD" w:rsidRPr="006B7817">
        <w:rPr>
          <w:rFonts w:ascii="Times New Roman" w:hAnsi="Times New Roman" w:cs="Times New Roman"/>
          <w:sz w:val="28"/>
          <w:szCs w:val="28"/>
        </w:rPr>
        <w:br/>
      </w:r>
      <w:r w:rsidR="006716AC" w:rsidRPr="006B7817">
        <w:rPr>
          <w:rFonts w:ascii="Times New Roman" w:hAnsi="Times New Roman" w:cs="Times New Roman"/>
          <w:sz w:val="28"/>
          <w:szCs w:val="28"/>
        </w:rPr>
        <w:t>и 202</w:t>
      </w:r>
      <w:r w:rsidR="00AB4227" w:rsidRPr="006B7817">
        <w:rPr>
          <w:rFonts w:ascii="Times New Roman" w:hAnsi="Times New Roman" w:cs="Times New Roman"/>
          <w:sz w:val="28"/>
          <w:szCs w:val="28"/>
        </w:rPr>
        <w:t>6</w:t>
      </w:r>
      <w:r w:rsidRPr="006B781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(далее – Решение о бюджете) бюджет </w:t>
      </w:r>
      <w:r w:rsidR="006716AC" w:rsidRPr="006B7817">
        <w:rPr>
          <w:rFonts w:ascii="Times New Roman" w:hAnsi="Times New Roman" w:cs="Times New Roman"/>
          <w:sz w:val="28"/>
          <w:szCs w:val="28"/>
        </w:rPr>
        <w:t>Ханты-Мансийского района на 202</w:t>
      </w:r>
      <w:r w:rsidR="00AB4227" w:rsidRPr="006B7817">
        <w:rPr>
          <w:rFonts w:ascii="Times New Roman" w:hAnsi="Times New Roman" w:cs="Times New Roman"/>
          <w:sz w:val="28"/>
          <w:szCs w:val="28"/>
        </w:rPr>
        <w:t>4</w:t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 год утвержден</w:t>
      </w:r>
      <w:r w:rsidR="007A122C" w:rsidRPr="006B7817">
        <w:rPr>
          <w:rFonts w:ascii="Times New Roman" w:hAnsi="Times New Roman" w:cs="Times New Roman"/>
          <w:sz w:val="28"/>
          <w:szCs w:val="28"/>
        </w:rPr>
        <w:t xml:space="preserve"> </w:t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со следующими параметрами: доходы </w:t>
      </w:r>
      <w:r w:rsidR="007315CD" w:rsidRPr="006B7817">
        <w:rPr>
          <w:rFonts w:ascii="Times New Roman" w:hAnsi="Times New Roman" w:cs="Times New Roman"/>
          <w:sz w:val="28"/>
          <w:szCs w:val="28"/>
        </w:rPr>
        <w:br/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– </w:t>
      </w:r>
      <w:r w:rsidR="00AB4227" w:rsidRPr="006B7817">
        <w:rPr>
          <w:rFonts w:ascii="Times New Roman" w:hAnsi="Times New Roman" w:cs="Times New Roman"/>
          <w:sz w:val="28"/>
          <w:szCs w:val="28"/>
        </w:rPr>
        <w:t>4 866 507,5</w:t>
      </w:r>
      <w:r w:rsidR="00413035" w:rsidRPr="006B7817">
        <w:rPr>
          <w:rFonts w:ascii="Times New Roman" w:hAnsi="Times New Roman" w:cs="Times New Roman"/>
          <w:sz w:val="28"/>
          <w:szCs w:val="28"/>
        </w:rPr>
        <w:t> </w:t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тыс. рублей, расходы – </w:t>
      </w:r>
      <w:r w:rsidR="00AB4227" w:rsidRPr="006B7817">
        <w:rPr>
          <w:rFonts w:ascii="Times New Roman" w:hAnsi="Times New Roman" w:cs="Times New Roman"/>
          <w:sz w:val="28"/>
          <w:szCs w:val="28"/>
        </w:rPr>
        <w:t>4 981 195,5</w:t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 тыс. рублей, дефицит </w:t>
      </w:r>
      <w:r w:rsidR="007315CD" w:rsidRPr="006B7817">
        <w:rPr>
          <w:rFonts w:ascii="Times New Roman" w:hAnsi="Times New Roman" w:cs="Times New Roman"/>
          <w:sz w:val="28"/>
          <w:szCs w:val="28"/>
        </w:rPr>
        <w:br/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– </w:t>
      </w:r>
      <w:r w:rsidR="00413035" w:rsidRPr="006B7817">
        <w:rPr>
          <w:rFonts w:ascii="Times New Roman" w:hAnsi="Times New Roman" w:cs="Times New Roman"/>
          <w:sz w:val="28"/>
          <w:szCs w:val="28"/>
        </w:rPr>
        <w:t>1</w:t>
      </w:r>
      <w:r w:rsidR="00AB4227" w:rsidRPr="006B7817">
        <w:rPr>
          <w:rFonts w:ascii="Times New Roman" w:hAnsi="Times New Roman" w:cs="Times New Roman"/>
          <w:sz w:val="28"/>
          <w:szCs w:val="28"/>
        </w:rPr>
        <w:t>1</w:t>
      </w:r>
      <w:r w:rsidR="00413035" w:rsidRPr="006B7817">
        <w:rPr>
          <w:rFonts w:ascii="Times New Roman" w:hAnsi="Times New Roman" w:cs="Times New Roman"/>
          <w:sz w:val="28"/>
          <w:szCs w:val="28"/>
        </w:rPr>
        <w:t>4</w:t>
      </w:r>
      <w:r w:rsidR="00AB4227" w:rsidRPr="006B7817">
        <w:rPr>
          <w:rFonts w:ascii="Times New Roman" w:hAnsi="Times New Roman" w:cs="Times New Roman"/>
          <w:sz w:val="28"/>
          <w:szCs w:val="28"/>
        </w:rPr>
        <w:t> 688,0</w:t>
      </w:r>
      <w:r w:rsidR="00BD490E" w:rsidRPr="006B7817">
        <w:rPr>
          <w:rFonts w:ascii="Times New Roman" w:hAnsi="Times New Roman" w:cs="Times New Roman"/>
          <w:sz w:val="28"/>
          <w:szCs w:val="28"/>
        </w:rPr>
        <w:t xml:space="preserve"> тыс. рублей (Таблица 1).</w:t>
      </w:r>
    </w:p>
    <w:p w:rsidR="002A6DF7" w:rsidRPr="00824794" w:rsidRDefault="00824794" w:rsidP="002A6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94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D670B4" w:rsidRPr="00824794">
        <w:rPr>
          <w:rFonts w:ascii="Times New Roman" w:hAnsi="Times New Roman" w:cs="Times New Roman"/>
          <w:sz w:val="28"/>
          <w:szCs w:val="28"/>
        </w:rPr>
        <w:t>202</w:t>
      </w:r>
      <w:r w:rsidR="00B0649E" w:rsidRPr="00824794">
        <w:rPr>
          <w:rFonts w:ascii="Times New Roman" w:hAnsi="Times New Roman" w:cs="Times New Roman"/>
          <w:sz w:val="28"/>
          <w:szCs w:val="28"/>
        </w:rPr>
        <w:t>4</w:t>
      </w:r>
      <w:r w:rsidR="00556E41" w:rsidRPr="0082479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490E" w:rsidRPr="00824794">
        <w:rPr>
          <w:rFonts w:ascii="Times New Roman" w:hAnsi="Times New Roman" w:cs="Times New Roman"/>
          <w:sz w:val="28"/>
          <w:szCs w:val="28"/>
        </w:rPr>
        <w:t xml:space="preserve">изменения в решение о бюджете внесены </w:t>
      </w:r>
      <w:r w:rsidRPr="00824794">
        <w:rPr>
          <w:rFonts w:ascii="Times New Roman" w:hAnsi="Times New Roman" w:cs="Times New Roman"/>
          <w:sz w:val="28"/>
          <w:szCs w:val="28"/>
        </w:rPr>
        <w:t>4</w:t>
      </w:r>
      <w:r w:rsidR="001013ED" w:rsidRPr="00824794">
        <w:rPr>
          <w:rFonts w:ascii="Times New Roman" w:hAnsi="Times New Roman" w:cs="Times New Roman"/>
          <w:sz w:val="28"/>
          <w:szCs w:val="28"/>
        </w:rPr>
        <w:t xml:space="preserve"> </w:t>
      </w:r>
      <w:r w:rsidR="00BD490E" w:rsidRPr="00824794">
        <w:rPr>
          <w:rFonts w:ascii="Times New Roman" w:hAnsi="Times New Roman" w:cs="Times New Roman"/>
          <w:sz w:val="28"/>
          <w:szCs w:val="28"/>
        </w:rPr>
        <w:t>раз</w:t>
      </w:r>
      <w:r w:rsidR="00557E2D" w:rsidRPr="00824794">
        <w:rPr>
          <w:rFonts w:ascii="Times New Roman" w:hAnsi="Times New Roman" w:cs="Times New Roman"/>
          <w:sz w:val="28"/>
          <w:szCs w:val="28"/>
        </w:rPr>
        <w:t>а</w:t>
      </w:r>
      <w:r w:rsidR="00BD490E" w:rsidRPr="00824794">
        <w:rPr>
          <w:rFonts w:ascii="Times New Roman" w:hAnsi="Times New Roman" w:cs="Times New Roman"/>
          <w:sz w:val="28"/>
          <w:szCs w:val="28"/>
        </w:rPr>
        <w:t xml:space="preserve">, </w:t>
      </w:r>
      <w:r w:rsidR="007315CD" w:rsidRPr="00824794">
        <w:rPr>
          <w:rFonts w:ascii="Times New Roman" w:hAnsi="Times New Roman" w:cs="Times New Roman"/>
          <w:sz w:val="28"/>
          <w:szCs w:val="28"/>
        </w:rPr>
        <w:br/>
      </w:r>
      <w:r w:rsidR="00BD490E" w:rsidRPr="00824794">
        <w:rPr>
          <w:rFonts w:ascii="Times New Roman" w:hAnsi="Times New Roman" w:cs="Times New Roman"/>
          <w:sz w:val="28"/>
          <w:szCs w:val="28"/>
        </w:rPr>
        <w:t>в результате чего увеличены доходная и расходная части бюджета</w:t>
      </w:r>
      <w:r w:rsidR="00BD490E" w:rsidRPr="0082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2F" w:rsidRPr="00824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90E" w:rsidRPr="008247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района, а также уве</w:t>
      </w:r>
      <w:r w:rsidR="00556E41" w:rsidRPr="008247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 размер дефицита бюджета.</w:t>
      </w:r>
    </w:p>
    <w:p w:rsidR="00557E2D" w:rsidRPr="006B7817" w:rsidRDefault="00BD490E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81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 w:rsidR="007315CD" w:rsidRPr="006B78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57E2D" w:rsidRPr="006B7817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171"/>
        <w:gridCol w:w="2414"/>
        <w:gridCol w:w="2363"/>
        <w:gridCol w:w="1484"/>
      </w:tblGrid>
      <w:tr w:rsidR="00E51735" w:rsidRPr="006B7817" w:rsidTr="006B7817">
        <w:trPr>
          <w:trHeight w:val="924"/>
        </w:trPr>
        <w:tc>
          <w:tcPr>
            <w:tcW w:w="721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Думы от 15.12.2023 № 391                               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51735" w:rsidRPr="006B7817" w:rsidRDefault="00E51735" w:rsidP="0082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Думы                                                     от 15.12.2023 № 391 (редакция от</w:t>
            </w:r>
            <w:r w:rsidR="00824794"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20.09.2024 </w:t>
            </w:r>
            <w:r w:rsidR="0082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824794"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51</w:t>
            </w:r>
            <w:r w:rsidR="0082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)                                           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в сумме (гр.3-гр.2)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%</w:t>
            </w:r>
          </w:p>
        </w:tc>
      </w:tr>
      <w:tr w:rsidR="00E51735" w:rsidRPr="006B7817" w:rsidTr="006B7817">
        <w:trPr>
          <w:trHeight w:val="300"/>
        </w:trPr>
        <w:tc>
          <w:tcPr>
            <w:tcW w:w="721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51735" w:rsidRPr="006B7817" w:rsidRDefault="00E51735" w:rsidP="00E5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B7817" w:rsidRPr="006B7817" w:rsidTr="00E9202C">
        <w:trPr>
          <w:trHeight w:val="300"/>
        </w:trPr>
        <w:tc>
          <w:tcPr>
            <w:tcW w:w="721" w:type="pct"/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102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4 866 507,5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5 645 017,2</w:t>
            </w:r>
          </w:p>
        </w:tc>
        <w:tc>
          <w:tcPr>
            <w:tcW w:w="1199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778 509,7</w:t>
            </w:r>
          </w:p>
        </w:tc>
        <w:tc>
          <w:tcPr>
            <w:tcW w:w="753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6B7817" w:rsidRPr="006B7817" w:rsidTr="00E9202C">
        <w:trPr>
          <w:trHeight w:val="300"/>
        </w:trPr>
        <w:tc>
          <w:tcPr>
            <w:tcW w:w="721" w:type="pct"/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02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4 981 195,5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6 587 728,5</w:t>
            </w:r>
          </w:p>
        </w:tc>
        <w:tc>
          <w:tcPr>
            <w:tcW w:w="1199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1 606 533,0</w:t>
            </w:r>
          </w:p>
        </w:tc>
        <w:tc>
          <w:tcPr>
            <w:tcW w:w="753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</w:tr>
      <w:tr w:rsidR="006B7817" w:rsidRPr="006B7817" w:rsidTr="00E9202C">
        <w:trPr>
          <w:trHeight w:val="300"/>
        </w:trPr>
        <w:tc>
          <w:tcPr>
            <w:tcW w:w="721" w:type="pct"/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</w:p>
        </w:tc>
        <w:tc>
          <w:tcPr>
            <w:tcW w:w="1102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-114 688,0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-942 711,3</w:t>
            </w:r>
          </w:p>
        </w:tc>
        <w:tc>
          <w:tcPr>
            <w:tcW w:w="1199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-828 023,3</w:t>
            </w:r>
          </w:p>
        </w:tc>
        <w:tc>
          <w:tcPr>
            <w:tcW w:w="753" w:type="pct"/>
            <w:shd w:val="clear" w:color="000000" w:fill="FFFFFF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722,0</w:t>
            </w:r>
          </w:p>
        </w:tc>
      </w:tr>
    </w:tbl>
    <w:p w:rsidR="00BA5D5C" w:rsidRPr="00133F34" w:rsidRDefault="00BA5D5C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57E2D" w:rsidRPr="00B140E3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0E3">
        <w:rPr>
          <w:rFonts w:ascii="Times New Roman" w:eastAsia="Calibri" w:hAnsi="Times New Roman" w:cs="Times New Roman"/>
          <w:sz w:val="28"/>
          <w:szCs w:val="28"/>
        </w:rPr>
        <w:t>Уточненный бюджет Ханты-Мансийского района на 01.</w:t>
      </w:r>
      <w:r w:rsidR="00824794" w:rsidRPr="00B140E3">
        <w:rPr>
          <w:rFonts w:ascii="Times New Roman" w:eastAsia="Calibri" w:hAnsi="Times New Roman" w:cs="Times New Roman"/>
          <w:sz w:val="28"/>
          <w:szCs w:val="28"/>
        </w:rPr>
        <w:t>10</w:t>
      </w:r>
      <w:r w:rsidRPr="00B140E3">
        <w:rPr>
          <w:rFonts w:ascii="Times New Roman" w:eastAsia="Calibri" w:hAnsi="Times New Roman" w:cs="Times New Roman"/>
          <w:sz w:val="28"/>
          <w:szCs w:val="28"/>
        </w:rPr>
        <w:t>.202</w:t>
      </w:r>
      <w:r w:rsidR="00E51735" w:rsidRPr="00B140E3">
        <w:rPr>
          <w:rFonts w:ascii="Times New Roman" w:eastAsia="Calibri" w:hAnsi="Times New Roman" w:cs="Times New Roman"/>
          <w:sz w:val="28"/>
          <w:szCs w:val="28"/>
        </w:rPr>
        <w:t>4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составил:</w:t>
      </w:r>
    </w:p>
    <w:p w:rsidR="00557E2D" w:rsidRPr="00B140E3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доходы – </w:t>
      </w:r>
      <w:r w:rsidR="00824794" w:rsidRPr="00B1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5 645 017,2</w:t>
      </w:r>
      <w:r w:rsidR="00BB42BB" w:rsidRPr="00B140E3">
        <w:rPr>
          <w:rFonts w:ascii="Times New Roman" w:eastAsia="Calibri" w:hAnsi="Times New Roman" w:cs="Times New Roman"/>
          <w:sz w:val="28"/>
          <w:szCs w:val="28"/>
        </w:rPr>
        <w:t> 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тыс. рублей, что на </w:t>
      </w:r>
      <w:r w:rsidR="00824794" w:rsidRPr="00B140E3">
        <w:rPr>
          <w:rFonts w:ascii="Times New Roman" w:eastAsia="Calibri" w:hAnsi="Times New Roman" w:cs="Times New Roman"/>
          <w:sz w:val="28"/>
          <w:szCs w:val="28"/>
        </w:rPr>
        <w:t xml:space="preserve">16,0 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824794" w:rsidRPr="00B140E3">
        <w:rPr>
          <w:rFonts w:ascii="Times New Roman" w:eastAsia="Calibri" w:hAnsi="Times New Roman" w:cs="Times New Roman"/>
          <w:sz w:val="28"/>
          <w:szCs w:val="28"/>
        </w:rPr>
        <w:t>778 509,7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тыс. рублей выше первоначально утвержденного плана по доходам;</w:t>
      </w:r>
    </w:p>
    <w:p w:rsidR="00557E2D" w:rsidRPr="00B140E3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расходы – </w:t>
      </w:r>
      <w:r w:rsidR="00824794" w:rsidRPr="00B1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6 587 728,5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24794" w:rsidRPr="00B140E3">
        <w:rPr>
          <w:rFonts w:ascii="Times New Roman" w:eastAsia="Calibri" w:hAnsi="Times New Roman" w:cs="Times New Roman"/>
          <w:sz w:val="28"/>
          <w:szCs w:val="28"/>
        </w:rPr>
        <w:t>32,3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824794" w:rsidRPr="00B1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1 606 533,0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тыс. рублей выше первоначально утвержденного плана по расходам;</w:t>
      </w:r>
    </w:p>
    <w:p w:rsidR="00557E2D" w:rsidRPr="00B140E3" w:rsidRDefault="00557E2D" w:rsidP="0055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0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дефицит бюджета увеличился на </w:t>
      </w:r>
      <w:r w:rsidR="00824794" w:rsidRPr="00B1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828 023,3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B140E3">
        <w:rPr>
          <w:rFonts w:ascii="Times New Roman" w:eastAsia="Calibri" w:hAnsi="Times New Roman" w:cs="Times New Roman"/>
          <w:sz w:val="28"/>
          <w:szCs w:val="28"/>
        </w:rPr>
        <w:br/>
        <w:t xml:space="preserve">или в </w:t>
      </w:r>
      <w:r w:rsidR="00824794" w:rsidRPr="00B140E3">
        <w:rPr>
          <w:rFonts w:ascii="Times New Roman" w:eastAsia="Calibri" w:hAnsi="Times New Roman" w:cs="Times New Roman"/>
          <w:sz w:val="28"/>
          <w:szCs w:val="28"/>
        </w:rPr>
        <w:t xml:space="preserve">7,2 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раза и составил </w:t>
      </w:r>
      <w:r w:rsidR="00824794" w:rsidRPr="00B1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942 711,3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57E2D" w:rsidRPr="00E9202C" w:rsidRDefault="00557E2D" w:rsidP="0055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0E3">
        <w:rPr>
          <w:rFonts w:ascii="Times New Roman" w:eastAsia="Calibri" w:hAnsi="Times New Roman" w:cs="Times New Roman"/>
          <w:sz w:val="28"/>
          <w:szCs w:val="28"/>
        </w:rPr>
        <w:tab/>
        <w:t xml:space="preserve">Экспертно-аналитическим мероприятием установлено несоответствие объема расходов бюджета по данным представленного отчета об исполнении бюджета района за </w:t>
      </w:r>
      <w:r w:rsidR="00824794" w:rsidRPr="00B140E3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A31AD" w:rsidRPr="00B140E3">
        <w:rPr>
          <w:rFonts w:ascii="Times New Roman" w:eastAsia="Calibri" w:hAnsi="Times New Roman" w:cs="Times New Roman"/>
          <w:sz w:val="28"/>
          <w:szCs w:val="28"/>
        </w:rPr>
        <w:t>4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A31AD" w:rsidRPr="00B140E3">
        <w:rPr>
          <w:rFonts w:ascii="Times New Roman" w:eastAsia="Calibri" w:hAnsi="Times New Roman" w:cs="Times New Roman"/>
          <w:sz w:val="28"/>
          <w:szCs w:val="28"/>
        </w:rPr>
        <w:t>с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 объемами, утвержденными решением Думы Ханты-Мансийского района от</w:t>
      </w:r>
      <w:r w:rsidR="001A31AD" w:rsidRPr="00B14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02C" w:rsidRPr="00B140E3">
        <w:rPr>
          <w:rFonts w:ascii="Times New Roman" w:eastAsia="Calibri" w:hAnsi="Times New Roman" w:cs="Times New Roman"/>
          <w:sz w:val="28"/>
          <w:szCs w:val="28"/>
        </w:rPr>
        <w:t>20.09.</w:t>
      </w:r>
      <w:r w:rsidR="001A31AD" w:rsidRPr="00B140E3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E9202C" w:rsidRPr="00B140E3">
        <w:rPr>
          <w:rFonts w:ascii="Times New Roman" w:eastAsia="Calibri" w:hAnsi="Times New Roman" w:cs="Times New Roman"/>
          <w:sz w:val="28"/>
          <w:szCs w:val="28"/>
        </w:rPr>
        <w:t>519</w:t>
      </w:r>
      <w:r w:rsidR="001A31AD" w:rsidRPr="00B14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Думы Ханты-Мансийского района от </w:t>
      </w:r>
      <w:r w:rsidR="001A31AD" w:rsidRPr="00B140E3">
        <w:rPr>
          <w:rFonts w:ascii="Times New Roman" w:eastAsia="Calibri" w:hAnsi="Times New Roman" w:cs="Times New Roman"/>
          <w:sz w:val="28"/>
          <w:szCs w:val="28"/>
        </w:rPr>
        <w:t xml:space="preserve">15.12.2023 № 391 </w:t>
      </w:r>
      <w:r w:rsidRPr="00B140E3">
        <w:rPr>
          <w:rFonts w:ascii="Times New Roman" w:eastAsia="Calibri" w:hAnsi="Times New Roman" w:cs="Times New Roman"/>
          <w:sz w:val="28"/>
          <w:szCs w:val="28"/>
        </w:rPr>
        <w:t xml:space="preserve">«О бюджете </w:t>
      </w:r>
      <w:r w:rsidRPr="00B140E3">
        <w:rPr>
          <w:rFonts w:ascii="Times New Roman" w:eastAsia="Calibri" w:hAnsi="Times New Roman" w:cs="Times New Roman"/>
          <w:sz w:val="28"/>
          <w:szCs w:val="28"/>
        </w:rPr>
        <w:br/>
      </w:r>
      <w:r w:rsidR="001A31AD" w:rsidRPr="00B140E3">
        <w:rPr>
          <w:rFonts w:ascii="Times New Roman" w:eastAsia="Calibri" w:hAnsi="Times New Roman" w:cs="Times New Roman"/>
          <w:sz w:val="28"/>
          <w:szCs w:val="28"/>
        </w:rPr>
        <w:t>Ханты-Мансийского района на 2024 год и плановый</w:t>
      </w:r>
      <w:r w:rsidR="001A31AD" w:rsidRPr="00E9202C">
        <w:rPr>
          <w:rFonts w:ascii="Times New Roman" w:eastAsia="Calibri" w:hAnsi="Times New Roman" w:cs="Times New Roman"/>
          <w:sz w:val="28"/>
          <w:szCs w:val="28"/>
        </w:rPr>
        <w:t xml:space="preserve"> период 2025 и 2026</w:t>
      </w: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 годов» на </w:t>
      </w:r>
      <w:r w:rsidR="00E9202C" w:rsidRPr="00E9202C">
        <w:rPr>
          <w:rFonts w:ascii="Times New Roman" w:eastAsia="Calibri" w:hAnsi="Times New Roman" w:cs="Times New Roman"/>
          <w:sz w:val="28"/>
          <w:szCs w:val="28"/>
        </w:rPr>
        <w:t>56 655,6</w:t>
      </w: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F4BBC" w:rsidRPr="00E9202C" w:rsidRDefault="00557E2D" w:rsidP="00BF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В пояснительной записке к отчету об исполнении бюджета муниципального района за </w:t>
      </w:r>
      <w:r w:rsidR="00E9202C" w:rsidRPr="00E9202C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E9202C">
        <w:rPr>
          <w:rFonts w:ascii="Times New Roman" w:eastAsia="Calibri" w:hAnsi="Times New Roman" w:cs="Times New Roman"/>
          <w:sz w:val="28"/>
          <w:szCs w:val="28"/>
        </w:rPr>
        <w:t>202</w:t>
      </w:r>
      <w:r w:rsidR="001A31AD" w:rsidRPr="00E9202C">
        <w:rPr>
          <w:rFonts w:ascii="Times New Roman" w:eastAsia="Calibri" w:hAnsi="Times New Roman" w:cs="Times New Roman"/>
          <w:sz w:val="28"/>
          <w:szCs w:val="28"/>
        </w:rPr>
        <w:t>4</w:t>
      </w: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 года комитетом по финансам представлены пояснения, согласно которым отклонение по расходам </w:t>
      </w:r>
      <w:r w:rsidRPr="00E9202C">
        <w:rPr>
          <w:rFonts w:ascii="Times New Roman" w:eastAsia="Calibri" w:hAnsi="Times New Roman" w:cs="Times New Roman"/>
          <w:sz w:val="28"/>
          <w:szCs w:val="28"/>
        </w:rPr>
        <w:br/>
        <w:t xml:space="preserve">в сумме </w:t>
      </w:r>
      <w:r w:rsidR="00E9202C" w:rsidRPr="00E9202C">
        <w:rPr>
          <w:rFonts w:ascii="Times New Roman" w:eastAsia="Calibri" w:hAnsi="Times New Roman" w:cs="Times New Roman"/>
          <w:sz w:val="28"/>
          <w:szCs w:val="28"/>
        </w:rPr>
        <w:t>56 655,6</w:t>
      </w: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 тыс. рублей сложилось в результате внесения изменений </w:t>
      </w:r>
      <w:r w:rsidR="002E392F" w:rsidRPr="00E9202C">
        <w:rPr>
          <w:rFonts w:ascii="Times New Roman" w:eastAsia="Calibri" w:hAnsi="Times New Roman" w:cs="Times New Roman"/>
          <w:sz w:val="28"/>
          <w:szCs w:val="28"/>
        </w:rPr>
        <w:br/>
      </w: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F4BBC" w:rsidRPr="00E9202C">
        <w:rPr>
          <w:rFonts w:ascii="Times New Roman" w:eastAsia="Calibri" w:hAnsi="Times New Roman" w:cs="Times New Roman"/>
          <w:sz w:val="28"/>
          <w:szCs w:val="28"/>
        </w:rPr>
        <w:t xml:space="preserve">бюджет Ханты-Мансийского района на основании уведомлений </w:t>
      </w:r>
      <w:r w:rsidR="002E392F" w:rsidRPr="00E9202C">
        <w:rPr>
          <w:rFonts w:ascii="Times New Roman" w:eastAsia="Calibri" w:hAnsi="Times New Roman" w:cs="Times New Roman"/>
          <w:sz w:val="28"/>
          <w:szCs w:val="28"/>
        </w:rPr>
        <w:br/>
      </w:r>
      <w:r w:rsidR="00BF4BBC" w:rsidRPr="00E9202C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межбюджетных трансфертов из регионального </w:t>
      </w:r>
      <w:r w:rsidR="002E392F" w:rsidRPr="00E9202C">
        <w:rPr>
          <w:rFonts w:ascii="Times New Roman" w:eastAsia="Calibri" w:hAnsi="Times New Roman" w:cs="Times New Roman"/>
          <w:sz w:val="28"/>
          <w:szCs w:val="28"/>
        </w:rPr>
        <w:br/>
      </w:r>
      <w:r w:rsidR="00E9202C" w:rsidRPr="00E9202C">
        <w:rPr>
          <w:rFonts w:ascii="Times New Roman" w:eastAsia="Calibri" w:hAnsi="Times New Roman" w:cs="Times New Roman"/>
          <w:sz w:val="28"/>
          <w:szCs w:val="28"/>
        </w:rPr>
        <w:t>и бюджетов сельских поселений</w:t>
      </w:r>
      <w:r w:rsidR="00BF4BBC" w:rsidRPr="00E920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E2D" w:rsidRPr="00E9202C" w:rsidRDefault="00557E2D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С учетом уточнения итоги исполнения бюджета </w:t>
      </w:r>
      <w:r w:rsidRPr="00E9202C"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Ханты-Мансийского района за </w:t>
      </w:r>
      <w:r w:rsidR="00E9202C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E9202C">
        <w:rPr>
          <w:rFonts w:ascii="Times New Roman" w:eastAsia="Calibri" w:hAnsi="Times New Roman" w:cs="Times New Roman"/>
          <w:sz w:val="28"/>
          <w:szCs w:val="28"/>
        </w:rPr>
        <w:t>202</w:t>
      </w:r>
      <w:r w:rsidR="00BF4BBC" w:rsidRPr="00E9202C">
        <w:rPr>
          <w:rFonts w:ascii="Times New Roman" w:eastAsia="Calibri" w:hAnsi="Times New Roman" w:cs="Times New Roman"/>
          <w:sz w:val="28"/>
          <w:szCs w:val="28"/>
        </w:rPr>
        <w:t>4</w:t>
      </w:r>
      <w:r w:rsidRPr="00E9202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характеризуются следующими показателями: </w:t>
      </w:r>
    </w:p>
    <w:p w:rsidR="00557E2D" w:rsidRPr="001238E3" w:rsidRDefault="00557E2D" w:rsidP="00582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доходы исполнены в объеме </w:t>
      </w:r>
      <w:r w:rsidR="001238E3" w:rsidRPr="001238E3">
        <w:rPr>
          <w:rFonts w:ascii="Times New Roman" w:eastAsia="Calibri" w:hAnsi="Times New Roman" w:cs="Times New Roman"/>
          <w:sz w:val="28"/>
          <w:szCs w:val="28"/>
        </w:rPr>
        <w:t>3 899 703,0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82FAC" w:rsidRPr="00123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1238E3" w:rsidRPr="001238E3">
        <w:rPr>
          <w:rFonts w:ascii="Times New Roman" w:eastAsia="Calibri" w:hAnsi="Times New Roman" w:cs="Times New Roman"/>
          <w:sz w:val="28"/>
          <w:szCs w:val="28"/>
        </w:rPr>
        <w:t>69,1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2E392F" w:rsidRPr="001238E3">
        <w:rPr>
          <w:rFonts w:ascii="Times New Roman" w:eastAsia="Calibri" w:hAnsi="Times New Roman" w:cs="Times New Roman"/>
          <w:sz w:val="28"/>
          <w:szCs w:val="28"/>
        </w:rPr>
        <w:br/>
      </w:r>
      <w:r w:rsidRPr="001238E3">
        <w:rPr>
          <w:rFonts w:ascii="Times New Roman" w:eastAsia="Calibri" w:hAnsi="Times New Roman" w:cs="Times New Roman"/>
          <w:sz w:val="28"/>
          <w:szCs w:val="28"/>
        </w:rPr>
        <w:t>от уточненного плана на 202</w:t>
      </w:r>
      <w:r w:rsidR="00582FAC" w:rsidRPr="001238E3">
        <w:rPr>
          <w:rFonts w:ascii="Times New Roman" w:eastAsia="Calibri" w:hAnsi="Times New Roman" w:cs="Times New Roman"/>
          <w:sz w:val="28"/>
          <w:szCs w:val="28"/>
        </w:rPr>
        <w:t>4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 год; </w:t>
      </w:r>
    </w:p>
    <w:p w:rsidR="00557E2D" w:rsidRPr="001238E3" w:rsidRDefault="00557E2D" w:rsidP="0055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расходы исполнены в сумме </w:t>
      </w:r>
      <w:r w:rsidR="001238E3" w:rsidRPr="001238E3">
        <w:rPr>
          <w:rFonts w:ascii="Times New Roman" w:eastAsia="Calibri" w:hAnsi="Times New Roman" w:cs="Times New Roman"/>
          <w:sz w:val="28"/>
          <w:szCs w:val="28"/>
        </w:rPr>
        <w:t>3 807 752,0</w:t>
      </w:r>
      <w:r w:rsidR="001E6A18" w:rsidRPr="001238E3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238E3" w:rsidRPr="001238E3">
        <w:rPr>
          <w:rFonts w:ascii="Times New Roman" w:eastAsia="Calibri" w:hAnsi="Times New Roman" w:cs="Times New Roman"/>
          <w:sz w:val="28"/>
          <w:szCs w:val="28"/>
        </w:rPr>
        <w:t>57,8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Pr="001238E3">
        <w:rPr>
          <w:rFonts w:ascii="Times New Roman" w:eastAsia="Calibri" w:hAnsi="Times New Roman" w:cs="Times New Roman"/>
          <w:sz w:val="28"/>
          <w:szCs w:val="28"/>
        </w:rPr>
        <w:br/>
        <w:t>от у</w:t>
      </w:r>
      <w:r w:rsidR="003562E6" w:rsidRPr="001238E3">
        <w:rPr>
          <w:rFonts w:ascii="Times New Roman" w:eastAsia="Calibri" w:hAnsi="Times New Roman" w:cs="Times New Roman"/>
          <w:sz w:val="28"/>
          <w:szCs w:val="28"/>
        </w:rPr>
        <w:t>точненного плана на 2024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D490E" w:rsidRPr="001238E3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В результате исполнения бюджета Ханты-Мансийского района </w:t>
      </w:r>
      <w:r w:rsidR="007C7D56" w:rsidRPr="001238E3">
        <w:rPr>
          <w:rFonts w:ascii="Times New Roman" w:eastAsia="Calibri" w:hAnsi="Times New Roman" w:cs="Times New Roman"/>
          <w:sz w:val="28"/>
          <w:szCs w:val="28"/>
        </w:rPr>
        <w:br/>
      </w:r>
      <w:r w:rsidR="00BB42BB" w:rsidRPr="001238E3">
        <w:rPr>
          <w:rFonts w:ascii="Times New Roman" w:eastAsia="Calibri" w:hAnsi="Times New Roman" w:cs="Times New Roman"/>
          <w:sz w:val="28"/>
          <w:szCs w:val="28"/>
        </w:rPr>
        <w:t>за</w:t>
      </w:r>
      <w:r w:rsidR="00CD33C6" w:rsidRPr="00123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8E3" w:rsidRPr="001238E3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="00D670B4" w:rsidRPr="001238E3">
        <w:rPr>
          <w:rFonts w:ascii="Times New Roman" w:eastAsia="Calibri" w:hAnsi="Times New Roman" w:cs="Times New Roman"/>
          <w:sz w:val="28"/>
          <w:szCs w:val="28"/>
        </w:rPr>
        <w:t>202</w:t>
      </w:r>
      <w:r w:rsidR="00EB42B4" w:rsidRPr="001238E3">
        <w:rPr>
          <w:rFonts w:ascii="Times New Roman" w:eastAsia="Calibri" w:hAnsi="Times New Roman" w:cs="Times New Roman"/>
          <w:sz w:val="28"/>
          <w:szCs w:val="28"/>
        </w:rPr>
        <w:t>4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 года, с учетом уточнения, сложился</w:t>
      </w:r>
      <w:r w:rsidR="00BB42BB" w:rsidRPr="001238E3">
        <w:rPr>
          <w:rFonts w:ascii="Times New Roman" w:eastAsia="Calibri" w:hAnsi="Times New Roman" w:cs="Times New Roman"/>
          <w:sz w:val="28"/>
          <w:szCs w:val="28"/>
        </w:rPr>
        <w:t xml:space="preserve"> профицит 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1238E3" w:rsidRPr="001238E3">
        <w:rPr>
          <w:rFonts w:ascii="Times New Roman" w:eastAsia="Calibri" w:hAnsi="Times New Roman" w:cs="Times New Roman"/>
          <w:sz w:val="28"/>
          <w:szCs w:val="28"/>
        </w:rPr>
        <w:t>91 951,0</w:t>
      </w:r>
      <w:r w:rsidR="00970D39" w:rsidRPr="00123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8E3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:rsidR="00BD490E" w:rsidRPr="001238E3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8E3">
        <w:rPr>
          <w:rFonts w:ascii="Times New Roman" w:eastAsia="Calibri" w:hAnsi="Times New Roman" w:cs="Times New Roman"/>
          <w:sz w:val="28"/>
          <w:szCs w:val="28"/>
        </w:rPr>
        <w:t>Исполнение основных параметров бюдже</w:t>
      </w:r>
      <w:r w:rsidR="00BB42BB" w:rsidRPr="001238E3">
        <w:rPr>
          <w:rFonts w:ascii="Times New Roman" w:eastAsia="Calibri" w:hAnsi="Times New Roman" w:cs="Times New Roman"/>
          <w:sz w:val="28"/>
          <w:szCs w:val="28"/>
        </w:rPr>
        <w:t>та Ханты-Мансийского района за</w:t>
      </w:r>
      <w:r w:rsidR="00970D39" w:rsidRPr="00123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8E3" w:rsidRPr="001238E3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="00D670B4" w:rsidRPr="001238E3">
        <w:rPr>
          <w:rFonts w:ascii="Times New Roman" w:eastAsia="Calibri" w:hAnsi="Times New Roman" w:cs="Times New Roman"/>
          <w:sz w:val="28"/>
          <w:szCs w:val="28"/>
        </w:rPr>
        <w:t>202</w:t>
      </w:r>
      <w:r w:rsidR="00EB42B4" w:rsidRPr="001238E3">
        <w:rPr>
          <w:rFonts w:ascii="Times New Roman" w:eastAsia="Calibri" w:hAnsi="Times New Roman" w:cs="Times New Roman"/>
          <w:sz w:val="28"/>
          <w:szCs w:val="28"/>
        </w:rPr>
        <w:t>4</w:t>
      </w:r>
      <w:r w:rsidRPr="001238E3">
        <w:rPr>
          <w:rFonts w:ascii="Times New Roman" w:eastAsia="Calibri" w:hAnsi="Times New Roman" w:cs="Times New Roman"/>
          <w:sz w:val="28"/>
          <w:szCs w:val="28"/>
        </w:rPr>
        <w:t xml:space="preserve"> года приведено в Таблице 2.</w:t>
      </w:r>
    </w:p>
    <w:p w:rsidR="00C26E2C" w:rsidRPr="001238E3" w:rsidRDefault="00BD490E" w:rsidP="0007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8E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</w:t>
      </w:r>
      <w:r w:rsidR="007C7D56" w:rsidRPr="00123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7D56" w:rsidRPr="001238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238E3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8"/>
        <w:gridCol w:w="1227"/>
        <w:gridCol w:w="1033"/>
        <w:gridCol w:w="1100"/>
        <w:gridCol w:w="1311"/>
        <w:gridCol w:w="1183"/>
        <w:gridCol w:w="1150"/>
        <w:gridCol w:w="1408"/>
      </w:tblGrid>
      <w:tr w:rsidR="006B7817" w:rsidRPr="001238E3" w:rsidTr="006B7817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Утверждено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6B7817" w:rsidRPr="006B7817" w:rsidTr="00760D64">
        <w:trPr>
          <w:trHeight w:val="139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 данным отчета об исполнении бюджета</w:t>
            </w:r>
          </w:p>
          <w:p w:rsidR="00E733BE" w:rsidRPr="001238E3" w:rsidRDefault="00760D64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за</w:t>
            </w:r>
            <w:r w:rsidR="00E733BE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</w:t>
            </w:r>
            <w:r w:rsidR="006B7817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9 месяцев </w:t>
            </w:r>
            <w:r w:rsidR="00E733BE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202</w:t>
            </w:r>
            <w:r w:rsidR="0047293F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4</w:t>
            </w:r>
            <w:r w:rsidR="000762AB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года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7D56" w:rsidRPr="001238E3" w:rsidRDefault="00FB50AA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Решение Думы </w:t>
            </w:r>
          </w:p>
          <w:p w:rsidR="00FB50AA" w:rsidRPr="001238E3" w:rsidRDefault="00CD33C6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 от </w:t>
            </w:r>
            <w:r w:rsidR="0047293F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15</w:t>
            </w: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.12.202</w:t>
            </w:r>
            <w:r w:rsidR="0047293F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3 № 391</w:t>
            </w:r>
          </w:p>
          <w:p w:rsidR="00C26E2C" w:rsidRPr="001238E3" w:rsidRDefault="00FB50AA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(редакция</w:t>
            </w:r>
            <w:r w:rsidR="007C7D56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 о</w:t>
            </w: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т </w:t>
            </w:r>
            <w:r w:rsidR="006B7817"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20.09.2024 № 51</w:t>
            </w: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  <w:r w:rsidR="007C7D56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ru-RU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62AB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Отклон</w:t>
            </w:r>
            <w:r w:rsidR="00C91E96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ение</w:t>
            </w:r>
          </w:p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(гр.2-гр.3)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1238E3" w:rsidRDefault="00C26E2C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 данным отчета об исполнении бюджета</w:t>
            </w:r>
            <w:r w:rsidR="00E733BE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за </w:t>
            </w:r>
            <w:r w:rsidR="006B7817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9 месяцев</w:t>
            </w:r>
            <w:r w:rsidR="00E733BE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202</w:t>
            </w:r>
            <w:r w:rsidR="0047293F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по результатам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1238E3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Отклонение (гр.5-гр.6)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C26E2C" w:rsidP="007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Исполнение</w:t>
            </w:r>
            <w:r w:rsidR="007C7D56"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br/>
            </w:r>
            <w:r w:rsidRPr="001238E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 от суммы, утвержденной по данным отчета (%)</w:t>
            </w:r>
          </w:p>
        </w:tc>
      </w:tr>
      <w:tr w:rsidR="006B7817" w:rsidRPr="006B7817" w:rsidTr="00760D64">
        <w:trPr>
          <w:trHeight w:val="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</w:tr>
      <w:tr w:rsidR="006B7817" w:rsidRPr="006B7817" w:rsidTr="00760D64">
        <w:trPr>
          <w:trHeight w:val="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C26E2C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2C" w:rsidRPr="006B7817" w:rsidRDefault="00E733BE" w:rsidP="006A1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8</w:t>
            </w:r>
          </w:p>
        </w:tc>
      </w:tr>
      <w:tr w:rsidR="006B7817" w:rsidRPr="006B7817" w:rsidTr="00E9202C">
        <w:trPr>
          <w:trHeight w:val="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5 645 017,2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5 645 017,2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3 899 703,0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3 899 703,0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69,1</w:t>
            </w:r>
          </w:p>
        </w:tc>
      </w:tr>
      <w:tr w:rsidR="006B7817" w:rsidRPr="006B7817" w:rsidTr="00E9202C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6 587 728,5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6 531 072,9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-56 655,6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3 807 752,0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3 807 752,0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57,8</w:t>
            </w:r>
          </w:p>
        </w:tc>
      </w:tr>
      <w:tr w:rsidR="006B7817" w:rsidRPr="006B7817" w:rsidTr="00E9202C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Дефицит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-942 711,3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-886 055,7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91 951,0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91 951,0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17" w:rsidRPr="006B7817" w:rsidRDefault="006B7817" w:rsidP="006B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6B7817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</w:tbl>
    <w:p w:rsidR="00C26E2C" w:rsidRPr="006B7817" w:rsidRDefault="00C26E2C" w:rsidP="00C26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C26E2C" w:rsidRPr="00133F34" w:rsidRDefault="00C26E2C" w:rsidP="00C26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8"/>
          <w:highlight w:val="yellow"/>
          <w:lang w:eastAsia="ru-RU"/>
        </w:rPr>
      </w:pPr>
    </w:p>
    <w:p w:rsidR="00BD490E" w:rsidRPr="001238E3" w:rsidRDefault="00BD490E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38E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Исполнение доходной части бюджета Ханты-Мансийского района</w:t>
      </w:r>
    </w:p>
    <w:p w:rsidR="008903AA" w:rsidRPr="001238E3" w:rsidRDefault="008903AA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F52F7" w:rsidRPr="001238E3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Ханты-М</w:t>
      </w:r>
      <w:r w:rsidR="00A8155A"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района по доходам </w:t>
      </w:r>
      <w:r w:rsidR="00A8155A"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r w:rsidR="00216641"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8E3"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2024 год</w:t>
      </w:r>
      <w:r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аналогичный перио</w:t>
      </w:r>
      <w:r w:rsidR="008F22F7"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д 202</w:t>
      </w:r>
      <w:r w:rsidR="0047293F"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</w:t>
      </w:r>
      <w:r w:rsidR="002E392F"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3.</w:t>
      </w:r>
    </w:p>
    <w:p w:rsidR="00D13340" w:rsidRPr="001238E3" w:rsidRDefault="00D13340" w:rsidP="00BD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8E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BD490E" w:rsidRPr="001238E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аблица 3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1808"/>
        <w:gridCol w:w="987"/>
        <w:gridCol w:w="734"/>
        <w:gridCol w:w="1147"/>
        <w:gridCol w:w="986"/>
        <w:gridCol w:w="696"/>
        <w:gridCol w:w="1217"/>
        <w:gridCol w:w="1100"/>
        <w:gridCol w:w="1105"/>
      </w:tblGrid>
      <w:tr w:rsidR="0002354C" w:rsidRPr="001238E3" w:rsidTr="0014602C">
        <w:trPr>
          <w:trHeight w:val="20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Показатели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месяцев 2023</w:t>
            </w:r>
            <w:r w:rsidR="0002354C"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факта 9 месяцев 2024 года от факта 9</w:t>
            </w:r>
            <w:r w:rsidR="0002354C"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месяцев 2023 года, тыс. рублей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Темп роста,%</w:t>
            </w:r>
          </w:p>
        </w:tc>
      </w:tr>
      <w:tr w:rsidR="0002354C" w:rsidRPr="001238E3" w:rsidTr="0014602C">
        <w:trPr>
          <w:trHeight w:val="20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Уточненный план на 2024 год, тыс. рублей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Исполнение за </w:t>
            </w:r>
            <w:r w:rsid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месяцев 2024 года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602C" w:rsidRPr="001238E3" w:rsidTr="0014602C">
        <w:trPr>
          <w:trHeight w:val="1239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Факт, тыс. рублей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Факт, тыс. рублей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Доля, 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Исполнение к уточненному плану, %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4602C" w:rsidRPr="001238E3" w:rsidTr="0014602C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4C" w:rsidRPr="001238E3" w:rsidRDefault="0002354C" w:rsidP="0002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238E3" w:rsidRPr="001238E3" w:rsidTr="00210DFE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3 769 685,8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5 645 017,2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3 899 703,0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130 017,2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103,4</w:t>
            </w:r>
          </w:p>
        </w:tc>
      </w:tr>
      <w:tr w:rsidR="001238E3" w:rsidRPr="001238E3" w:rsidTr="00210DFE">
        <w:trPr>
          <w:trHeight w:val="55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доходы, в т.ч.: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1 824 120,2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2 244 569,4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1 737 372,1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-86 748,1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95,2</w:t>
            </w:r>
          </w:p>
        </w:tc>
      </w:tr>
      <w:tr w:rsidR="001238E3" w:rsidRPr="001238E3" w:rsidTr="00210DFE">
        <w:trPr>
          <w:trHeight w:val="41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доходы,                                  в т.ч.: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1 348 617,0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1 717 699,1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1 304 266,7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-44 350,3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1238E3" w:rsidRPr="001238E3" w:rsidTr="00210DFE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1 313 476,1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1 645 029,3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1 240 354,1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-73 122,0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94,4</w:t>
            </w:r>
          </w:p>
        </w:tc>
      </w:tr>
      <w:tr w:rsidR="001238E3" w:rsidRPr="001238E3" w:rsidTr="00210DFE">
        <w:trPr>
          <w:trHeight w:val="81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товары (работы,услуги), реализуемые на территории РФ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1 231,4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111,3</w:t>
            </w:r>
          </w:p>
        </w:tc>
      </w:tr>
      <w:tr w:rsidR="001238E3" w:rsidRPr="001238E3" w:rsidTr="00210DFE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23 953,2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57 070,4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51 965,7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28 012,5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216,9</w:t>
            </w:r>
          </w:p>
        </w:tc>
      </w:tr>
      <w:tr w:rsidR="001238E3" w:rsidRPr="001238E3" w:rsidTr="00210DFE">
        <w:trPr>
          <w:trHeight w:val="81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имущество (налог на имущество физических лиц, земельный налог)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10 165,0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14 199,2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10 954,9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107,8</w:t>
            </w:r>
          </w:p>
        </w:tc>
      </w:tr>
      <w:tr w:rsidR="001238E3" w:rsidRPr="001238E3" w:rsidTr="00210DFE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176,2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-124,8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29,2</w:t>
            </w:r>
          </w:p>
        </w:tc>
      </w:tr>
      <w:tr w:rsidR="001238E3" w:rsidRPr="001238E3" w:rsidTr="00210DFE">
        <w:trPr>
          <w:trHeight w:val="102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238E3" w:rsidRPr="001238E3" w:rsidTr="00210DFE">
        <w:trPr>
          <w:trHeight w:val="48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доходы, в т.ч.: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475 503,2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526 870,3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433 105,4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-42 397,8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</w:tr>
      <w:tr w:rsidR="001238E3" w:rsidRPr="001238E3" w:rsidTr="001238E3">
        <w:trPr>
          <w:trHeight w:val="126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254 452,1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346 475,8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264 877,8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10 425,7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1238E3" w:rsidRPr="001238E3" w:rsidTr="001238E3">
        <w:trPr>
          <w:trHeight w:val="7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62 727,8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27 724,4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19 351,9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-43 375,9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30,9</w:t>
            </w:r>
          </w:p>
        </w:tc>
      </w:tr>
      <w:tr w:rsidR="001238E3" w:rsidRPr="001238E3" w:rsidTr="001238E3">
        <w:trPr>
          <w:trHeight w:val="8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20 762,3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126 998,1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123 174,0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102 411,7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593,3</w:t>
            </w:r>
          </w:p>
        </w:tc>
      </w:tr>
      <w:tr w:rsidR="001238E3" w:rsidRPr="001238E3" w:rsidTr="00210DFE">
        <w:trPr>
          <w:trHeight w:val="78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8 346,1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5 565,0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5 193,1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-3 153,0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62,2</w:t>
            </w:r>
          </w:p>
        </w:tc>
      </w:tr>
      <w:tr w:rsidR="001238E3" w:rsidRPr="001238E3" w:rsidTr="00210DFE">
        <w:trPr>
          <w:trHeight w:val="525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Штрафы, санкции возмещения ущерба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129 952,3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19 640,6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20 141,3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-109 811,0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1238E3" w:rsidRPr="001238E3" w:rsidTr="00210DFE">
        <w:trPr>
          <w:trHeight w:val="38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-737,4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367,3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1 104,7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-49,8</w:t>
            </w:r>
          </w:p>
        </w:tc>
      </w:tr>
      <w:tr w:rsidR="001238E3" w:rsidRPr="001238E3" w:rsidTr="00210DFE">
        <w:trPr>
          <w:trHeight w:val="326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поступления, в т.ч.: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1 945 565,6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3 400 447,8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2 162 330,9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216 765,3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111,1</w:t>
            </w:r>
          </w:p>
        </w:tc>
      </w:tr>
      <w:tr w:rsidR="001238E3" w:rsidRPr="001238E3" w:rsidTr="00210DFE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85 149,4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185 269,6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140 937,0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55 787,6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165,5</w:t>
            </w:r>
          </w:p>
        </w:tc>
      </w:tr>
      <w:tr w:rsidR="001238E3" w:rsidRPr="001238E3" w:rsidTr="00210DFE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332 279,2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896 513,3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495 884,0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163 604,8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149,2</w:t>
            </w:r>
          </w:p>
        </w:tc>
      </w:tr>
      <w:tr w:rsidR="001238E3" w:rsidRPr="001238E3" w:rsidTr="00210DFE">
        <w:trPr>
          <w:trHeight w:val="204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1 233 908,6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2 061 631,5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1 304 948,2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71 039,6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105,8</w:t>
            </w:r>
          </w:p>
        </w:tc>
      </w:tr>
      <w:tr w:rsidR="001238E3" w:rsidRPr="001238E3" w:rsidTr="00210DFE">
        <w:trPr>
          <w:trHeight w:val="40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51 125,4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121 462,8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84 978,1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33 852,7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166,2</w:t>
            </w:r>
          </w:p>
        </w:tc>
      </w:tr>
      <w:tr w:rsidR="001238E3" w:rsidRPr="001238E3" w:rsidTr="00210DFE">
        <w:trPr>
          <w:trHeight w:val="87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Безвозмездные поступления от государственных (муниципальных) </w:t>
            </w: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238E3" w:rsidRPr="001238E3" w:rsidTr="00210DFE">
        <w:trPr>
          <w:trHeight w:val="657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255 614,7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242 038,6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242 038,6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-13 576,1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-100,0</w:t>
            </w:r>
          </w:p>
        </w:tc>
      </w:tr>
      <w:tr w:rsidR="001238E3" w:rsidRPr="001238E3" w:rsidTr="00210DFE">
        <w:trPr>
          <w:trHeight w:val="2652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Перечисление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-0,06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-100,0</w:t>
            </w:r>
          </w:p>
        </w:tc>
      </w:tr>
      <w:tr w:rsidR="001238E3" w:rsidRPr="001238E3" w:rsidTr="00210DFE">
        <w:trPr>
          <w:trHeight w:val="196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бюджетов бюджетной системы РФ от возврата бюджетами 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1 072 000,0</w:t>
            </w:r>
          </w:p>
        </w:tc>
      </w:tr>
      <w:tr w:rsidR="001238E3" w:rsidRPr="001238E3" w:rsidTr="00210DFE">
        <w:trPr>
          <w:trHeight w:val="136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Возврат остатков субсиди, субвенций и иных межбюджетных трансфертов, имеющих целевое назначение, прошлых лет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-12 511,7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-106 776,6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-106 776,6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-2,6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-94 264,9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E3" w:rsidRPr="001238E3" w:rsidRDefault="001238E3" w:rsidP="0012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38E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853,4</w:t>
            </w:r>
          </w:p>
        </w:tc>
      </w:tr>
    </w:tbl>
    <w:p w:rsidR="0002354C" w:rsidRPr="001238E3" w:rsidRDefault="0002354C" w:rsidP="001238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20854" w:rsidRPr="004D5666" w:rsidRDefault="00BD490E" w:rsidP="00CC7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Ханты-Мансийского района за </w:t>
      </w:r>
      <w:r w:rsidR="00CC7948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670B4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3EF5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размере </w:t>
      </w:r>
      <w:r w:rsidR="00CC7948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3 899 703,0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1334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C7948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="0082455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уточненного плана. Исполнение налоговых и неналоговых доходов составило </w:t>
      </w:r>
      <w:r w:rsidR="0082455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7948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737 372,1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77,4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уточненного плана. Безвозмездные пост</w:t>
      </w:r>
      <w:r w:rsidR="00D1334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упления исполнены в объеме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2 162 330,9</w:t>
      </w:r>
      <w:r w:rsidR="00D1334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63,6</w:t>
      </w:r>
      <w:r w:rsidR="00B20854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уточненного плана.</w:t>
      </w:r>
    </w:p>
    <w:p w:rsidR="00BD490E" w:rsidRPr="004D5666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5A0B5A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ывая аналогичный показатель 202</w:t>
      </w:r>
      <w:r w:rsidR="00010705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34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наблюдается </w:t>
      </w:r>
      <w:r w:rsidR="00043C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D1334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 доходов бюджета Ханты-</w:t>
      </w:r>
      <w:r w:rsidR="00043C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района</w:t>
      </w:r>
      <w:r w:rsidR="00F31801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3,4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82455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30 017,2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90E" w:rsidRPr="004D5666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в структуре доходов бюджета Ханты-Мансийского района занимают безвозмездные поступления</w:t>
      </w:r>
      <w:r w:rsidR="007C7D5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55,4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том числе: </w:t>
      </w:r>
      <w:r w:rsidR="008C48A5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</w:t>
      </w:r>
      <w:r w:rsidR="007C7D5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48A5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8C48A5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3E6C44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C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82455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5A0B5A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043C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72F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</w:t>
      </w:r>
      <w:r w:rsidR="00F550F7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043C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5A0B5A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межбюджетные трансферты – </w:t>
      </w:r>
      <w:r w:rsidR="00F550F7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705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C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F550F7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от негосударственных организаций –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F550F7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1C6F6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озврат остатков субсидий, субвенций и иных межбюджетных трансфертов </w:t>
      </w:r>
      <w:r w:rsidR="001C6F6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24550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106 776,6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7A63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A385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7A63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r w:rsidR="001C6F6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минус)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2,6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структуре доходов бюджета. </w:t>
      </w:r>
    </w:p>
    <w:p w:rsidR="005A0B5A" w:rsidRPr="004D5666" w:rsidRDefault="004D5666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5A0B5A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50F7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A63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бюджете</w:t>
      </w:r>
      <w:r w:rsidR="005A0B5A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</w:t>
      </w:r>
      <w:r w:rsidR="0014602C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ы-Мансийского района отсутствовали</w:t>
      </w:r>
      <w:r w:rsidR="005A0B5A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от государстве</w:t>
      </w:r>
      <w:r w:rsidR="00F550F7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(муниципальных) организаций</w:t>
      </w:r>
      <w:r w:rsidR="007E7A63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0E" w:rsidRPr="004D5666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Фактическая сумма безвозмездных поступлений по сравнению </w:t>
      </w:r>
      <w:r w:rsidR="004A385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4FE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аналогичным периодом 20</w:t>
      </w:r>
      <w:r w:rsidR="008508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0F7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0257A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="008508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216 765,3</w:t>
      </w:r>
      <w:r w:rsidR="0085082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4A385B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0854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2E392F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5666"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4D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D490E" w:rsidRPr="00795E42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собственных доходов бюджета Ханты-Мансийского района составила </w:t>
      </w:r>
      <w:r w:rsidR="00AD1E7A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1FEC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 737 372,1</w:t>
      </w:r>
      <w:r w:rsidR="00062504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AD1E7A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FEC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общем объеме доходов </w:t>
      </w:r>
      <w:r w:rsidR="004A385B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1FEC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670B4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257A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0854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этом, доля налоговых доходов в общ</w:t>
      </w:r>
      <w:r w:rsidR="0086231F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объеме доходов составила – </w:t>
      </w:r>
      <w:r w:rsidR="00AD1E7A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1FEC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86231F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C51FEC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>1 304 266,7</w:t>
      </w:r>
      <w:r w:rsidR="0086231F"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доля неналоговых 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="00C51FEC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C51FEC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1E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C51FEC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E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1FEC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05,4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353DD" w:rsidRPr="00795E42" w:rsidRDefault="00BD490E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собственных доходов относительно </w:t>
      </w:r>
      <w:r w:rsidR="003562E6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показателя </w:t>
      </w:r>
      <w:r w:rsidR="002E392F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периода </w:t>
      </w:r>
      <w:r w:rsidR="003562E6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</w:t>
      </w:r>
      <w:r w:rsidR="002E392F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43D0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C51FEC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меньшилось на 86 748,1 тыс. рублей или 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1FEC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0353D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D0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795E42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уменьшился </w:t>
      </w:r>
      <w:r w:rsidR="00043D0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2025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доходов </w:t>
      </w:r>
      <w:r w:rsidR="002E392F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D0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5E42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44 350,3</w:t>
      </w:r>
      <w:r w:rsidR="00043D0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5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95E42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2025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043D0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 пос</w:t>
      </w:r>
      <w:r w:rsidR="002025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тупления неналоговых доходов </w:t>
      </w:r>
      <w:r w:rsidR="00043D0D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5E42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42 397,8</w:t>
      </w:r>
      <w:r w:rsidR="002025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95E42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2025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C712B5" w:rsidRPr="00795E42" w:rsidRDefault="00C712B5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0E" w:rsidRPr="00795E42" w:rsidRDefault="00BD490E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95E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Исполнение расходной части бюджета Ханты-Мансийского района</w:t>
      </w:r>
    </w:p>
    <w:p w:rsidR="008903AA" w:rsidRPr="00795E42" w:rsidRDefault="008903AA" w:rsidP="00085E3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E0F65" w:rsidRPr="00795E42" w:rsidRDefault="00BD490E" w:rsidP="004A385B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Ханты-Мансийского района </w:t>
      </w:r>
      <w:r w:rsidR="004A385B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1484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442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8903A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разрезе разделов бюджетной классификации </w:t>
      </w:r>
      <w:r w:rsidR="004A385B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сравнительная характеристика исполнения бюджета</w:t>
      </w:r>
      <w:r w:rsidR="000058BB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по расходам за</w:t>
      </w:r>
      <w:r w:rsidR="00A0442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670B4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3A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442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аналогичный период </w:t>
      </w:r>
      <w:r w:rsidR="00B20854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E7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3AA"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представлены в Таблице 4.</w:t>
      </w:r>
    </w:p>
    <w:p w:rsidR="00BD490E" w:rsidRPr="00795E42" w:rsidRDefault="00BD490E" w:rsidP="00BD490E">
      <w:pPr>
        <w:tabs>
          <w:tab w:val="left" w:pos="750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795E42">
        <w:rPr>
          <w:rFonts w:ascii="Times New Roman" w:eastAsia="Times New Roman" w:hAnsi="Times New Roman" w:cs="Times New Roman"/>
          <w:lang w:eastAsia="ru-RU"/>
        </w:rPr>
        <w:t>Таблица 4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097"/>
        <w:gridCol w:w="621"/>
        <w:gridCol w:w="1111"/>
        <w:gridCol w:w="1111"/>
        <w:gridCol w:w="621"/>
        <w:gridCol w:w="1125"/>
        <w:gridCol w:w="1068"/>
        <w:gridCol w:w="876"/>
      </w:tblGrid>
      <w:tr w:rsidR="00BD490E" w:rsidRPr="00795E42" w:rsidTr="00B140E3">
        <w:trPr>
          <w:trHeight w:val="529"/>
        </w:trPr>
        <w:tc>
          <w:tcPr>
            <w:tcW w:w="1141" w:type="pct"/>
            <w:vMerge w:val="restart"/>
            <w:shd w:val="clear" w:color="auto" w:fill="auto"/>
            <w:noWrap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разделов расходов</w:t>
            </w:r>
          </w:p>
        </w:tc>
        <w:tc>
          <w:tcPr>
            <w:tcW w:w="869" w:type="pct"/>
            <w:gridSpan w:val="2"/>
            <w:shd w:val="clear" w:color="auto" w:fill="auto"/>
            <w:vAlign w:val="center"/>
            <w:hideMark/>
          </w:tcPr>
          <w:p w:rsidR="00BD490E" w:rsidRPr="00795E42" w:rsidRDefault="00210DFE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месяцев</w:t>
            </w:r>
            <w:r w:rsidR="00136E7A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202</w:t>
            </w:r>
            <w:r w:rsidR="004317D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="00BD49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</w:t>
            </w:r>
          </w:p>
        </w:tc>
        <w:tc>
          <w:tcPr>
            <w:tcW w:w="2007" w:type="pct"/>
            <w:gridSpan w:val="4"/>
            <w:shd w:val="clear" w:color="auto" w:fill="auto"/>
            <w:vAlign w:val="center"/>
            <w:hideMark/>
          </w:tcPr>
          <w:p w:rsidR="00BD490E" w:rsidRPr="00795E42" w:rsidRDefault="00D670B4" w:rsidP="0043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BD49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BD490E" w:rsidRPr="00795E42" w:rsidRDefault="00BD490E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Отклонение факта </w:t>
            </w:r>
            <w:r w:rsidR="00B460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="00FA04E8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месяцев </w:t>
            </w:r>
            <w:r w:rsidR="00FA04E8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670B4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55557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 </w:t>
            </w:r>
            <w:r w:rsidR="00B460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="0055557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 факта</w:t>
            </w:r>
            <w:r w:rsidR="00B460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="0098616A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месяцев </w:t>
            </w:r>
            <w:r w:rsidR="00FA04E8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36E7A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года, тыс. рублей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Темп роста,%</w:t>
            </w:r>
          </w:p>
        </w:tc>
      </w:tr>
      <w:tr w:rsidR="00FA04E8" w:rsidRPr="00795E42" w:rsidTr="00C91E96">
        <w:trPr>
          <w:trHeight w:val="684"/>
        </w:trPr>
        <w:tc>
          <w:tcPr>
            <w:tcW w:w="1141" w:type="pct"/>
            <w:vMerge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D490E" w:rsidRPr="00795E42" w:rsidRDefault="00BD490E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Исполнено </w:t>
            </w:r>
            <w:r w:rsidR="00B460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</w:t>
            </w:r>
            <w:r w:rsidR="0098616A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месяцев</w:t>
            </w:r>
            <w:r w:rsidR="0055557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36E7A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года, тыс. рублей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Доля, 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795E42" w:rsidRDefault="00555576" w:rsidP="00B4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Уточненный план</w:t>
            </w:r>
            <w:r w:rsidR="00FA04E8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460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на  </w:t>
            </w:r>
            <w:r w:rsidR="00D670B4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="00BD49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год, тыс. рублей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795E42" w:rsidRDefault="00BD490E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  <w:r w:rsidR="0055557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4600E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</w:t>
            </w:r>
            <w:r w:rsid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9 месяцев </w:t>
            </w:r>
            <w:r w:rsidR="0055557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D670B4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  <w:r w:rsidR="004317D6"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года, тыс. рублей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Доля, %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Исполнение к уточненному плану, %</w:t>
            </w:r>
          </w:p>
        </w:tc>
        <w:tc>
          <w:tcPr>
            <w:tcW w:w="540" w:type="pct"/>
            <w:vMerge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A04E8" w:rsidRPr="00795E42" w:rsidTr="00C91E96">
        <w:trPr>
          <w:trHeight w:val="360"/>
        </w:trPr>
        <w:tc>
          <w:tcPr>
            <w:tcW w:w="1141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BD490E" w:rsidRPr="00795E42" w:rsidRDefault="00BD490E" w:rsidP="00C9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302 311,4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489 616,2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333 114,6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30 803,2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110,2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2 911,4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4 903,0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3 140,0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228,6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107,9</w:t>
            </w:r>
          </w:p>
        </w:tc>
      </w:tr>
      <w:tr w:rsidR="00795E42" w:rsidRPr="00795E42" w:rsidTr="00B140E3">
        <w:trPr>
          <w:trHeight w:val="420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59 556,6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59 205,4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39 479,1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-20 077,5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66,3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310 117,5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760 649,0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358 116,8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47 999,3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115,5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548 178,2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1 350 730,3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735 628,6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187 450,4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3 585,5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276 177,7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120 686,3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117 100,8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1 462 379,0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2 570 830,1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1 660 061,4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197 682,4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113,5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212 728,7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527 305,6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157 193,0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-55 535,7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73,9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3 618,8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3 251,2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3 219,7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13 083,8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65 648,3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49 465,7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36 381,9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69 542,7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98 897,6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62 706,8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-6 835,9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90,2</w:t>
            </w:r>
          </w:p>
        </w:tc>
      </w:tr>
      <w:tr w:rsidR="00795E42" w:rsidRPr="00795E42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11 928,9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18 004,8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13 306,7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1 377,8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111,5</w:t>
            </w:r>
          </w:p>
        </w:tc>
      </w:tr>
      <w:tr w:rsidR="00795E42" w:rsidRPr="00795E42" w:rsidTr="00B140E3">
        <w:trPr>
          <w:trHeight w:val="420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0,0002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-16,1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95E42" w:rsidRPr="00795E42" w:rsidTr="00B140E3">
        <w:trPr>
          <w:trHeight w:val="624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271 674,7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362 047,7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271 593,0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-81,7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795E42" w:rsidRPr="00133F34" w:rsidTr="00B140E3">
        <w:trPr>
          <w:trHeight w:val="372"/>
        </w:trPr>
        <w:tc>
          <w:tcPr>
            <w:tcW w:w="1141" w:type="pct"/>
            <w:shd w:val="clear" w:color="auto" w:fill="auto"/>
            <w:vAlign w:val="center"/>
            <w:hideMark/>
          </w:tcPr>
          <w:p w:rsidR="00795E42" w:rsidRPr="00795E42" w:rsidRDefault="00795E42" w:rsidP="0079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95E4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3 268 054,7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6 587 728,5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3 807 752,0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539 697,3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795E42" w:rsidRPr="00210DFE" w:rsidRDefault="00795E42" w:rsidP="0021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116,5</w:t>
            </w:r>
          </w:p>
        </w:tc>
      </w:tr>
    </w:tbl>
    <w:p w:rsidR="00BD490E" w:rsidRPr="00210DFE" w:rsidRDefault="00BD490E" w:rsidP="00B2085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90E" w:rsidRPr="00210DFE" w:rsidRDefault="00BD490E" w:rsidP="00085E3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</w:t>
      </w:r>
      <w:r w:rsidR="0098616A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Ханты-Мансийского района за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DF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952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="0098616A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DF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3 807 752,0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10DF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57,8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плану </w:t>
      </w:r>
      <w:r w:rsidR="00B4600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70B4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952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3D45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BD490E" w:rsidRPr="00210DFE" w:rsidRDefault="00BD490E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по расходам за </w:t>
      </w:r>
      <w:r w:rsidR="00210DF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670B4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952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B4600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1881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большем 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на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DF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539 697,3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756952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DF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CD0999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сравн</w:t>
      </w:r>
      <w:r w:rsidR="003313D3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5C4F4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0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F4E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аналогичным периодом 202</w:t>
      </w:r>
      <w:r w:rsidR="00756952"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D490E" w:rsidRPr="00920CD2" w:rsidRDefault="00BD490E" w:rsidP="0018225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 </w:t>
      </w:r>
      <w:r w:rsidR="00210DF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670B4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1B0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13D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расходы по разделам: «Образование»</w:t>
      </w:r>
      <w:r w:rsidR="003313D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999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0DF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5C4F4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202</w:t>
      </w:r>
      <w:r w:rsidR="00EA1B0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D0999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0DF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EA1B0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24312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</w:t>
      </w:r>
      <w:r w:rsidR="00210DF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19,3</w:t>
      </w:r>
      <w:r w:rsidR="00624312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202</w:t>
      </w:r>
      <w:r w:rsidR="00EA1B0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312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A1B0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DF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15686B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12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182250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- 9,4 % (в 2023 году –9,5 %), </w:t>
      </w:r>
      <w:r w:rsidR="0015686B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0999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10DF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вопросы» - 8,7</w:t>
      </w:r>
      <w:r w:rsidR="0015686B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EA1B03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</w:t>
      </w:r>
      <w:r w:rsidR="0015686B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10DFE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15686B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606226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12" w:rsidRPr="001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«Межбюджетные трансферты общего характера бюджетам бюджетной системы </w:t>
      </w:r>
      <w:r w:rsidR="00624312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- </w:t>
      </w:r>
      <w:r w:rsidR="00182250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CD0999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12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82250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312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606226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312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CD0999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606226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="0033459F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26C" w:rsidRPr="00920CD2" w:rsidRDefault="00532BA6" w:rsidP="002F793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исполнение к уточненному годовому плану на </w:t>
      </w:r>
      <w:r w:rsidR="00D670B4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6226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отмечается по разделам:</w:t>
      </w:r>
      <w:r w:rsidR="000B4C65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250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«Здравоохранение» (89,8 %), «Социальная политика» (75,3 %), «Межбюджетные трансферты общего характера бюджетам бюджетной системы Российской Федерации» (75,0 %),</w:t>
      </w:r>
      <w:r w:rsidR="00462F21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226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массовой информации» (</w:t>
      </w:r>
      <w:r w:rsidR="00462F21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="00606226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62F21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(68,0 %),</w:t>
      </w:r>
      <w:r w:rsidR="00920CD2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F21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(66,7 %),  </w:t>
      </w:r>
      <w:r w:rsidR="0058406F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</w:t>
      </w:r>
      <w:r w:rsidR="002D1126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2F21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64,6</w:t>
      </w:r>
      <w:r w:rsidR="002D1126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CB6982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F21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(64,0 %). </w:t>
      </w:r>
      <w:r w:rsidR="004A601D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(</w:t>
      </w:r>
      <w:r w:rsidR="00462F21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 w:rsidR="004A601D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</w:p>
    <w:p w:rsidR="000B4C65" w:rsidRPr="00A561BA" w:rsidRDefault="000B4C65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920CD2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5BBD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B1226C" w:rsidRPr="0092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</w:t>
      </w:r>
      <w:r w:rsidR="00B1226C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уточненному плану </w:t>
      </w:r>
      <w:r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70B4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1A2B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058BB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расходы </w:t>
      </w:r>
      <w:r w:rsidR="00812279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58BB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</w:t>
      </w:r>
      <w:r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689A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(</w:t>
      </w:r>
      <w:r w:rsidR="00A561BA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="0048689A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B728BB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экономика» (</w:t>
      </w:r>
      <w:r w:rsidR="00A561BA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47,1 %),</w:t>
      </w:r>
      <w:r w:rsidR="00B728BB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06F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 (</w:t>
      </w:r>
      <w:r w:rsidR="00A561BA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43,9</w:t>
      </w:r>
      <w:r w:rsidR="0058406F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«Культура и </w:t>
      </w:r>
      <w:r w:rsidR="00A561BA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кинематография» (29,8</w:t>
      </w:r>
      <w:r w:rsidR="0058406F" w:rsidRPr="00A5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A5556" w:rsidRPr="00A561BA" w:rsidRDefault="008A5556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88B" w:rsidRPr="00CB1944" w:rsidRDefault="0058406F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низкое исполнение сложилось по </w:t>
      </w:r>
      <w:r w:rsidR="00BE4BB9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2BA6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1A2B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0E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«Обслуживание государственного </w:t>
      </w:r>
      <w:r w:rsidR="00DA688B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 долга» (</w:t>
      </w:r>
      <w:r w:rsidR="00EB5AC4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892577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A688B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E3D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2B5" w:rsidRPr="00CB1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расходов по состоянию на 01.07.2024 связано с отсутствием потребности в привлечении кредитных средств на финансирование дефицита бюджета.</w:t>
      </w:r>
    </w:p>
    <w:p w:rsidR="00532BA6" w:rsidRPr="005E735E" w:rsidRDefault="002951B3" w:rsidP="00085E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32BA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Ханты-Мансийского района социально ориентирован: от общего объема ра</w:t>
      </w:r>
      <w:r w:rsidR="00BE4BB9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 бюджета за </w:t>
      </w:r>
      <w:r w:rsidR="00B936F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BE4BB9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2577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2BA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04AD5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2BA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5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1 932 678,1</w:t>
      </w:r>
      <w:r w:rsidR="00532BA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E735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="00B04AD5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направлено на реализацию мероприятий в сфере </w:t>
      </w:r>
      <w:r w:rsidR="00532BA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культуры и кинематографии, здравоохранения, социальной политики</w:t>
      </w:r>
      <w:r w:rsidR="00F54C14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BA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="00F54C14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2BA6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спорта.</w:t>
      </w:r>
    </w:p>
    <w:p w:rsidR="000153A1" w:rsidRPr="00481B99" w:rsidRDefault="00D70B2C" w:rsidP="00085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490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расходы бюдж</w:t>
      </w:r>
      <w:r w:rsidR="00B04AD5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Ханты-Мансийского района за</w:t>
      </w:r>
      <w:r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5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2577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490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объеме </w:t>
      </w:r>
      <w:r w:rsidR="005E735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3 807 752,0</w:t>
      </w:r>
      <w:r w:rsidR="00BD490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600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0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E735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>57,8</w:t>
      </w:r>
      <w:r w:rsidR="00BD490E" w:rsidRPr="005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уточненных </w:t>
      </w:r>
      <w:r w:rsidR="00BD490E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бюджетных назначений (</w:t>
      </w:r>
      <w:r w:rsidR="005E735E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6 587 728,5</w:t>
      </w:r>
      <w:r w:rsidR="00BD490E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2B7B39" w:rsidRPr="00481B99" w:rsidRDefault="002B7B39" w:rsidP="00015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расходов бюджета Ханты-Мансийского района </w:t>
      </w:r>
      <w:r w:rsidR="000153A1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59B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03D98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9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03D98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2577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359B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B9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3 807 752,0</w:t>
      </w:r>
      <w:r w:rsidR="00892577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расходы на реализацию муниципальных программ составили </w:t>
      </w:r>
      <w:r w:rsidR="00481B9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3 739 836,4</w:t>
      </w:r>
      <w:r w:rsidR="00BD42A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или </w:t>
      </w:r>
      <w:r w:rsidR="009C4330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59B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481B9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9B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непрограммные расходы</w:t>
      </w:r>
      <w:r w:rsidR="00BD42A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9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67 915,6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81B9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F86797" w:rsidRPr="00481B99" w:rsidRDefault="002B7B39" w:rsidP="00085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исполнение расходов по муниципальным программам Ханты-Ман</w:t>
      </w:r>
      <w:r w:rsidR="009359B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района за</w:t>
      </w:r>
      <w:r w:rsidR="00703D98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99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03D98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0B4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58AD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процент исполнения </w:t>
      </w:r>
      <w:r w:rsidR="002E392F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03D98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уточненным 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назначениям представлен</w:t>
      </w:r>
      <w:r w:rsidR="00AB3170"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5.</w:t>
      </w:r>
    </w:p>
    <w:p w:rsidR="00892577" w:rsidRPr="00481B99" w:rsidRDefault="00F54C14" w:rsidP="002B7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B9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5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010"/>
        <w:gridCol w:w="1400"/>
        <w:gridCol w:w="1009"/>
        <w:gridCol w:w="1599"/>
        <w:gridCol w:w="1248"/>
      </w:tblGrid>
      <w:tr w:rsidR="002005A8" w:rsidRPr="00133F34" w:rsidTr="00B140E3">
        <w:trPr>
          <w:trHeight w:val="979"/>
        </w:trPr>
        <w:tc>
          <w:tcPr>
            <w:tcW w:w="242" w:type="pct"/>
            <w:shd w:val="clear" w:color="auto" w:fill="auto"/>
            <w:vAlign w:val="center"/>
            <w:hideMark/>
          </w:tcPr>
          <w:p w:rsidR="00892577" w:rsidRPr="00D90D8B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892577" w:rsidRPr="00D90D8B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892577" w:rsidRPr="00481B99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Утвержденные бюджетные назначения </w:t>
            </w:r>
            <w:r w:rsidR="002005A8"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2024 год </w:t>
            </w:r>
            <w:r w:rsidR="002005A8"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(с уточнением)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892577" w:rsidRPr="00481B99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за </w:t>
            </w:r>
            <w:r w:rsidR="00427E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27E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месяцев</w:t>
            </w: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2024 года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892577" w:rsidRPr="00481B99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892577" w:rsidRPr="00481B99" w:rsidRDefault="00892577" w:rsidP="0089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к годовым назначениям</w:t>
            </w:r>
          </w:p>
        </w:tc>
      </w:tr>
      <w:tr w:rsidR="00D90D8B" w:rsidRPr="00133F34" w:rsidTr="00B140E3">
        <w:trPr>
          <w:trHeight w:val="36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«Повышение эффективности муниципального управления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sz w:val="16"/>
                <w:szCs w:val="16"/>
              </w:rPr>
              <w:t>392 593,6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280 114,4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112 479,2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</w:tr>
      <w:tr w:rsidR="00D90D8B" w:rsidRPr="00133F34" w:rsidTr="00B140E3">
        <w:trPr>
          <w:trHeight w:val="51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«Профилактика правонарушений в сфере </w:t>
            </w: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обеспечения общественной безопасности в Ханты-Мансийском районе»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4 317,1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2 845,8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1 471,3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65,9</w:t>
            </w:r>
          </w:p>
        </w:tc>
      </w:tr>
      <w:tr w:rsidR="00D90D8B" w:rsidRPr="00133F34" w:rsidTr="00B140E3">
        <w:trPr>
          <w:trHeight w:val="662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425 041,6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306 801,9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118 239,7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72,2</w:t>
            </w:r>
          </w:p>
        </w:tc>
      </w:tr>
      <w:tr w:rsidR="00D90D8B" w:rsidRPr="00133F34" w:rsidTr="00B140E3">
        <w:trPr>
          <w:trHeight w:val="347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агропромышленного комплекса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175 964,9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75 861,5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100 103,4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</w:tr>
      <w:tr w:rsidR="00D90D8B" w:rsidRPr="00133F34" w:rsidTr="00B140E3">
        <w:trPr>
          <w:trHeight w:val="42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«Формирование и развитие муниципального имущества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75 947,7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31 228,1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44 719,6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41,1</w:t>
            </w:r>
          </w:p>
        </w:tc>
      </w:tr>
      <w:tr w:rsidR="00D90D8B" w:rsidRPr="00133F34" w:rsidTr="00B140E3">
        <w:trPr>
          <w:trHeight w:val="47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«Развитие и модернизация жилищно-коммунального комплекса и повышение энергетической эффективности в Ханты-Мансийском районе»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1 124 601,5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536 025,1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588 576,4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</w:t>
            </w:r>
          </w:p>
        </w:tc>
      </w:tr>
      <w:tr w:rsidR="00D90D8B" w:rsidRPr="00133F34" w:rsidTr="00B140E3">
        <w:trPr>
          <w:trHeight w:val="32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«Безопасность жизнедеятельности в Ханты-Мансийском районе»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50 707,6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32 858,3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17 849,3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64,8</w:t>
            </w:r>
          </w:p>
        </w:tc>
      </w:tr>
      <w:tr w:rsidR="00D90D8B" w:rsidRPr="00133F34" w:rsidTr="00B140E3">
        <w:trPr>
          <w:trHeight w:val="319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«Содействие занятости населения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64 208,5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50 995,2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13 213,3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79,4</w:t>
            </w:r>
          </w:p>
        </w:tc>
      </w:tr>
      <w:tr w:rsidR="00D90D8B" w:rsidRPr="00133F34" w:rsidTr="00B140E3">
        <w:trPr>
          <w:trHeight w:val="42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357 702,2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132 179,2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225 523,0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</w:t>
            </w:r>
          </w:p>
        </w:tc>
      </w:tr>
      <w:tr w:rsidR="00D90D8B" w:rsidRPr="00133F34" w:rsidTr="00B140E3">
        <w:trPr>
          <w:trHeight w:val="274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цифрового общества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4 749,6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3 937,6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</w:t>
            </w:r>
          </w:p>
        </w:tc>
      </w:tr>
      <w:tr w:rsidR="00D90D8B" w:rsidRPr="00133F34" w:rsidTr="00B140E3">
        <w:trPr>
          <w:trHeight w:val="46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«Подготовка перспективных территорий для развития жилищного строительства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15 605,4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15 379,7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D90D8B" w:rsidRPr="00133F34" w:rsidTr="00B140E3">
        <w:trPr>
          <w:trHeight w:val="42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«Улучшение жилищных условий жителей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263 010,9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241 715,3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21 295,6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91,9</w:t>
            </w:r>
          </w:p>
        </w:tc>
      </w:tr>
      <w:tr w:rsidR="00D90D8B" w:rsidRPr="00133F34" w:rsidTr="00B140E3">
        <w:trPr>
          <w:trHeight w:val="42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«Обеспечение экологической безопасности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276 177,7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120 686,3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155 491,4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43,7</w:t>
            </w:r>
          </w:p>
        </w:tc>
      </w:tr>
      <w:tr w:rsidR="00D90D8B" w:rsidRPr="00133F34" w:rsidTr="00B140E3">
        <w:trPr>
          <w:trHeight w:val="15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образования в Ханты-Мансийском районе»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2 512 250,1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1 620 733,0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891 517,1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</w:tr>
      <w:tr w:rsidR="00D90D8B" w:rsidRPr="00133F34" w:rsidTr="00B140E3">
        <w:trPr>
          <w:trHeight w:val="24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«Культура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503 947,1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138 998,5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364 948,6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</w:t>
            </w:r>
          </w:p>
        </w:tc>
      </w:tr>
      <w:tr w:rsidR="00D90D8B" w:rsidRPr="00133F34" w:rsidTr="00B140E3">
        <w:trPr>
          <w:trHeight w:val="42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спорта и туризма на территории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144 787,4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95 567,2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49 220,2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</w:t>
            </w:r>
          </w:p>
        </w:tc>
      </w:tr>
      <w:tr w:rsidR="00D90D8B" w:rsidRPr="00133F34" w:rsidTr="00B140E3">
        <w:trPr>
          <w:trHeight w:val="136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1 295,1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647,4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647,7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D90D8B" w:rsidRPr="00133F34" w:rsidTr="00B140E3">
        <w:trPr>
          <w:trHeight w:val="351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гражданского общества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29 110,6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16 408,5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12 702,1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56,4</w:t>
            </w:r>
          </w:p>
        </w:tc>
      </w:tr>
      <w:tr w:rsidR="00D90D8B" w:rsidRPr="00133F34" w:rsidTr="00B140E3">
        <w:trPr>
          <w:trHeight w:val="42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малого и среднего предпринимательства на территории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6 464,7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5 564,8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899,9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</w:tr>
      <w:tr w:rsidR="00D90D8B" w:rsidRPr="00133F34" w:rsidTr="00B140E3">
        <w:trPr>
          <w:trHeight w:val="392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«Благоустройство населенных пунктов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66 298,6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43 254,5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23 044,1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65,2</w:t>
            </w:r>
          </w:p>
        </w:tc>
      </w:tr>
      <w:tr w:rsidR="00D90D8B" w:rsidRPr="00133F34" w:rsidTr="00B140E3">
        <w:trPr>
          <w:trHeight w:val="639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«Устойчивое развитие коренных малочисленных народов Севера на территории Ханты-Мансийского района»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9 019,6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3 188,1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5 831,5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35,3</w:t>
            </w:r>
          </w:p>
        </w:tc>
      </w:tr>
      <w:tr w:rsidR="00D90D8B" w:rsidRPr="00133F34" w:rsidTr="00B140E3">
        <w:trPr>
          <w:trHeight w:val="180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0D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расходы по муниципальным программам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6 503 801,5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3 739 836,4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2 735 089,5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57,5</w:t>
            </w:r>
          </w:p>
        </w:tc>
      </w:tr>
      <w:tr w:rsidR="00D90D8B" w:rsidRPr="00133F34" w:rsidTr="00B140E3">
        <w:trPr>
          <w:trHeight w:val="198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0D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83 927,0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67 915,6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44 887,0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80,9</w:t>
            </w:r>
          </w:p>
        </w:tc>
      </w:tr>
      <w:tr w:rsidR="00D90D8B" w:rsidRPr="00133F34" w:rsidTr="00B140E3">
        <w:trPr>
          <w:trHeight w:val="426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0D8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59" w:type="pct"/>
            <w:shd w:val="clear" w:color="auto" w:fill="auto"/>
            <w:vAlign w:val="center"/>
            <w:hideMark/>
          </w:tcPr>
          <w:p w:rsidR="00D90D8B" w:rsidRPr="00D90D8B" w:rsidRDefault="00D90D8B" w:rsidP="00D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РАСХОДЫ бюджета Ханты-Мансийского района за 1 полугодие 2024 года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6 587 728,5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3 807 752,0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2 779 976,5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90D8B" w:rsidRPr="00D90D8B" w:rsidRDefault="00D90D8B" w:rsidP="00D90D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0D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57,8</w:t>
            </w:r>
          </w:p>
        </w:tc>
      </w:tr>
    </w:tbl>
    <w:p w:rsidR="002B7B39" w:rsidRPr="00133F34" w:rsidRDefault="002B7B39" w:rsidP="003F27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D490E" w:rsidRPr="00244443" w:rsidRDefault="009504C1" w:rsidP="00085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443">
        <w:rPr>
          <w:rFonts w:ascii="Times New Roman" w:eastAsia="Calibri" w:hAnsi="Times New Roman" w:cs="Times New Roman"/>
          <w:sz w:val="28"/>
          <w:szCs w:val="28"/>
        </w:rPr>
        <w:t>Р</w:t>
      </w:r>
      <w:r w:rsidR="004A7A23" w:rsidRPr="00244443">
        <w:rPr>
          <w:rFonts w:ascii="Times New Roman" w:eastAsia="Calibri" w:hAnsi="Times New Roman" w:cs="Times New Roman"/>
          <w:sz w:val="28"/>
          <w:szCs w:val="28"/>
        </w:rPr>
        <w:t>асходы по 21</w:t>
      </w:r>
      <w:r w:rsidR="00B97862" w:rsidRPr="0024444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 реализованы в </w:t>
      </w:r>
      <w:r w:rsidR="00635DF1" w:rsidRPr="00244443">
        <w:rPr>
          <w:rFonts w:ascii="Times New Roman" w:eastAsia="Calibri" w:hAnsi="Times New Roman" w:cs="Times New Roman"/>
          <w:sz w:val="28"/>
          <w:szCs w:val="28"/>
        </w:rPr>
        <w:t>объеме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BB5" w:rsidRPr="00244443">
        <w:rPr>
          <w:rFonts w:ascii="Times New Roman" w:eastAsia="Calibri" w:hAnsi="Times New Roman" w:cs="Times New Roman"/>
          <w:sz w:val="28"/>
          <w:szCs w:val="28"/>
        </w:rPr>
        <w:br/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44443" w:rsidRPr="00244443">
        <w:rPr>
          <w:rFonts w:ascii="Times New Roman" w:eastAsia="Calibri" w:hAnsi="Times New Roman" w:cs="Times New Roman"/>
          <w:sz w:val="28"/>
          <w:szCs w:val="28"/>
        </w:rPr>
        <w:t>3 739 836,4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44443" w:rsidRPr="00244443">
        <w:rPr>
          <w:rFonts w:ascii="Times New Roman" w:eastAsia="Calibri" w:hAnsi="Times New Roman" w:cs="Times New Roman"/>
          <w:sz w:val="28"/>
          <w:szCs w:val="28"/>
        </w:rPr>
        <w:t>57,5</w:t>
      </w:r>
      <w:r w:rsidR="00703D98" w:rsidRPr="00244443">
        <w:rPr>
          <w:rFonts w:ascii="Times New Roman" w:eastAsia="Calibri" w:hAnsi="Times New Roman" w:cs="Times New Roman"/>
          <w:sz w:val="28"/>
          <w:szCs w:val="28"/>
        </w:rPr>
        <w:t xml:space="preserve"> % от уточненных назначений </w:t>
      </w:r>
      <w:r w:rsidR="00D670B4" w:rsidRPr="00244443">
        <w:rPr>
          <w:rFonts w:ascii="Times New Roman" w:eastAsia="Calibri" w:hAnsi="Times New Roman" w:cs="Times New Roman"/>
          <w:sz w:val="28"/>
          <w:szCs w:val="28"/>
        </w:rPr>
        <w:t>202</w:t>
      </w:r>
      <w:r w:rsidR="003F27B9" w:rsidRPr="00244443">
        <w:rPr>
          <w:rFonts w:ascii="Times New Roman" w:eastAsia="Calibri" w:hAnsi="Times New Roman" w:cs="Times New Roman"/>
          <w:sz w:val="28"/>
          <w:szCs w:val="28"/>
        </w:rPr>
        <w:t>4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244443" w:rsidRPr="00244443">
        <w:rPr>
          <w:rFonts w:ascii="Times New Roman" w:eastAsia="Calibri" w:hAnsi="Times New Roman" w:cs="Times New Roman"/>
          <w:sz w:val="28"/>
          <w:szCs w:val="28"/>
        </w:rPr>
        <w:t>6 503 801,5</w:t>
      </w:r>
      <w:r w:rsidR="00703D98" w:rsidRPr="0024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тыс. рублей), непрограммные расходы составили </w:t>
      </w:r>
      <w:r w:rsidR="00244443" w:rsidRPr="00244443">
        <w:rPr>
          <w:rFonts w:ascii="Times New Roman" w:eastAsia="Calibri" w:hAnsi="Times New Roman" w:cs="Times New Roman"/>
          <w:sz w:val="28"/>
          <w:szCs w:val="28"/>
        </w:rPr>
        <w:t>67 915,6</w:t>
      </w:r>
      <w:r w:rsidR="00B92F63" w:rsidRPr="00244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244443" w:rsidRPr="00244443">
        <w:rPr>
          <w:rFonts w:ascii="Times New Roman" w:eastAsia="Calibri" w:hAnsi="Times New Roman" w:cs="Times New Roman"/>
          <w:sz w:val="28"/>
          <w:szCs w:val="28"/>
        </w:rPr>
        <w:t>80,9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 % от заплани</w:t>
      </w:r>
      <w:r w:rsidR="00934E0B" w:rsidRPr="00244443">
        <w:rPr>
          <w:rFonts w:ascii="Times New Roman" w:eastAsia="Calibri" w:hAnsi="Times New Roman" w:cs="Times New Roman"/>
          <w:sz w:val="28"/>
          <w:szCs w:val="28"/>
        </w:rPr>
        <w:t>рованного годового значения (</w:t>
      </w:r>
      <w:r w:rsidR="00244443" w:rsidRPr="00244443">
        <w:rPr>
          <w:rFonts w:ascii="Times New Roman" w:eastAsia="Calibri" w:hAnsi="Times New Roman" w:cs="Times New Roman"/>
          <w:sz w:val="28"/>
          <w:szCs w:val="28"/>
        </w:rPr>
        <w:t>83 927,0</w:t>
      </w:r>
      <w:r w:rsidR="00BD490E" w:rsidRPr="00244443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A73772" w:rsidRPr="00244443" w:rsidRDefault="00A73772" w:rsidP="00085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443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муниципальных программ показал уровень освоения средств в рамках программных мероприятий по отношению к уточненным плановым показателям </w:t>
      </w:r>
      <w:r w:rsidR="00D670B4" w:rsidRPr="00244443">
        <w:rPr>
          <w:rFonts w:ascii="Times New Roman" w:eastAsia="Calibri" w:hAnsi="Times New Roman" w:cs="Times New Roman"/>
          <w:sz w:val="28"/>
          <w:szCs w:val="28"/>
        </w:rPr>
        <w:t>202</w:t>
      </w:r>
      <w:r w:rsidR="003F27B9" w:rsidRPr="00244443">
        <w:rPr>
          <w:rFonts w:ascii="Times New Roman" w:eastAsia="Calibri" w:hAnsi="Times New Roman" w:cs="Times New Roman"/>
          <w:sz w:val="28"/>
          <w:szCs w:val="28"/>
        </w:rPr>
        <w:t>4</w:t>
      </w:r>
      <w:r w:rsidRPr="00244443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BD490E" w:rsidRPr="0037431F" w:rsidRDefault="00BD490E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F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7431F" w:rsidRPr="0037431F">
        <w:rPr>
          <w:rFonts w:ascii="Times New Roman" w:eastAsia="Calibri" w:hAnsi="Times New Roman" w:cs="Times New Roman"/>
          <w:sz w:val="28"/>
          <w:szCs w:val="28"/>
        </w:rPr>
        <w:t>6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 муниципальным программам за </w:t>
      </w:r>
      <w:r w:rsidR="0037431F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D92BA9" w:rsidRPr="00374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0B4" w:rsidRPr="0037431F">
        <w:rPr>
          <w:rFonts w:ascii="Times New Roman" w:eastAsia="Calibri" w:hAnsi="Times New Roman" w:cs="Times New Roman"/>
          <w:sz w:val="28"/>
          <w:szCs w:val="28"/>
        </w:rPr>
        <w:t>202</w:t>
      </w:r>
      <w:r w:rsidR="003F27B9" w:rsidRPr="0037431F">
        <w:rPr>
          <w:rFonts w:ascii="Times New Roman" w:eastAsia="Calibri" w:hAnsi="Times New Roman" w:cs="Times New Roman"/>
          <w:sz w:val="28"/>
          <w:szCs w:val="28"/>
        </w:rPr>
        <w:t>4</w:t>
      </w:r>
      <w:r w:rsidR="00D92BA9" w:rsidRPr="003743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35DF1" w:rsidRPr="0037431F">
        <w:rPr>
          <w:rFonts w:ascii="Times New Roman" w:eastAsia="Calibri" w:hAnsi="Times New Roman" w:cs="Times New Roman"/>
          <w:sz w:val="28"/>
          <w:szCs w:val="28"/>
        </w:rPr>
        <w:t>а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 освоены </w:t>
      </w:r>
      <w:r w:rsidR="00064AF2" w:rsidRPr="0037431F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064AF2" w:rsidRPr="0037431F">
        <w:rPr>
          <w:rFonts w:ascii="Times New Roman" w:eastAsia="Calibri" w:hAnsi="Times New Roman" w:cs="Times New Roman"/>
          <w:i/>
          <w:sz w:val="28"/>
          <w:szCs w:val="28"/>
        </w:rPr>
        <w:t xml:space="preserve">свыше </w:t>
      </w:r>
      <w:r w:rsidR="006A15FC" w:rsidRPr="0037431F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B92F63" w:rsidRPr="0037431F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635DF1" w:rsidRPr="0037431F">
        <w:rPr>
          <w:rFonts w:ascii="Times New Roman" w:eastAsia="Calibri" w:hAnsi="Times New Roman" w:cs="Times New Roman"/>
          <w:i/>
          <w:sz w:val="28"/>
          <w:szCs w:val="28"/>
        </w:rPr>
        <w:t xml:space="preserve">,0 </w:t>
      </w:r>
      <w:r w:rsidR="00064AF2" w:rsidRPr="0037431F">
        <w:rPr>
          <w:rFonts w:ascii="Times New Roman" w:eastAsia="Calibri" w:hAnsi="Times New Roman" w:cs="Times New Roman"/>
          <w:i/>
          <w:sz w:val="28"/>
          <w:szCs w:val="28"/>
        </w:rPr>
        <w:t>%</w:t>
      </w:r>
      <w:r w:rsidR="00064AF2" w:rsidRPr="0037431F">
        <w:rPr>
          <w:rFonts w:ascii="Times New Roman" w:eastAsia="Calibri" w:hAnsi="Times New Roman" w:cs="Times New Roman"/>
          <w:sz w:val="28"/>
          <w:szCs w:val="28"/>
        </w:rPr>
        <w:t>,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B92F63" w:rsidRDefault="00E90531" w:rsidP="00B92F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92F63" w:rsidRPr="0037431F">
        <w:rPr>
          <w:rFonts w:ascii="Times New Roman" w:eastAsia="Calibri" w:hAnsi="Times New Roman" w:cs="Times New Roman"/>
          <w:sz w:val="28"/>
          <w:szCs w:val="28"/>
        </w:rPr>
        <w:t>«Улучшение жилищных</w:t>
      </w:r>
      <w:r w:rsidR="00B92F63" w:rsidRPr="006A15FC">
        <w:rPr>
          <w:rFonts w:ascii="Times New Roman" w:eastAsia="Calibri" w:hAnsi="Times New Roman" w:cs="Times New Roman"/>
          <w:sz w:val="28"/>
          <w:szCs w:val="28"/>
        </w:rPr>
        <w:t xml:space="preserve"> условий жителей Ханты-Мансийского района» - </w:t>
      </w:r>
      <w:r w:rsidR="006A15FC" w:rsidRPr="006A15FC">
        <w:rPr>
          <w:rFonts w:ascii="Times New Roman" w:eastAsia="Calibri" w:hAnsi="Times New Roman" w:cs="Times New Roman"/>
          <w:sz w:val="28"/>
          <w:szCs w:val="28"/>
        </w:rPr>
        <w:t>241 715,3</w:t>
      </w:r>
      <w:r w:rsidR="00B92F63" w:rsidRPr="006A15F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6A15FC" w:rsidRPr="006A15FC">
        <w:rPr>
          <w:rFonts w:ascii="Times New Roman" w:eastAsia="Calibri" w:hAnsi="Times New Roman" w:cs="Times New Roman"/>
          <w:sz w:val="28"/>
          <w:szCs w:val="28"/>
        </w:rPr>
        <w:t>91,9</w:t>
      </w:r>
      <w:r w:rsidR="00B92F63" w:rsidRPr="006A15FC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 w:rsidR="006A15FC" w:rsidRPr="006A15FC">
        <w:rPr>
          <w:rFonts w:ascii="Times New Roman" w:eastAsia="Calibri" w:hAnsi="Times New Roman" w:cs="Times New Roman"/>
          <w:sz w:val="28"/>
          <w:szCs w:val="28"/>
        </w:rPr>
        <w:t>263 010,9</w:t>
      </w:r>
      <w:r w:rsidR="00B92F63" w:rsidRPr="006A15FC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396F05" w:rsidRDefault="00396F05" w:rsidP="00762F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762F5E" w:rsidRPr="00762F5E">
        <w:t xml:space="preserve"> </w:t>
      </w:r>
      <w:r w:rsidR="00762F5E" w:rsidRPr="00762F5E">
        <w:rPr>
          <w:rFonts w:ascii="Times New Roman" w:eastAsia="Calibri" w:hAnsi="Times New Roman" w:cs="Times New Roman"/>
          <w:sz w:val="28"/>
          <w:szCs w:val="28"/>
        </w:rPr>
        <w:t xml:space="preserve">Развитие малого и среднего предпринимательства на территории Ханты-Мансийского района» - </w:t>
      </w:r>
      <w:r w:rsidR="00762F5E">
        <w:rPr>
          <w:rFonts w:ascii="Times New Roman" w:eastAsia="Calibri" w:hAnsi="Times New Roman" w:cs="Times New Roman"/>
          <w:sz w:val="28"/>
          <w:szCs w:val="28"/>
        </w:rPr>
        <w:t>5 564,8</w:t>
      </w:r>
      <w:r w:rsidR="00762F5E" w:rsidRPr="00762F5E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62F5E">
        <w:rPr>
          <w:rFonts w:ascii="Times New Roman" w:eastAsia="Calibri" w:hAnsi="Times New Roman" w:cs="Times New Roman"/>
          <w:sz w:val="28"/>
          <w:szCs w:val="28"/>
        </w:rPr>
        <w:t>86,1</w:t>
      </w:r>
      <w:r w:rsidR="00762F5E" w:rsidRPr="00762F5E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(6 464,8 тыс. рублей);</w:t>
      </w:r>
    </w:p>
    <w:p w:rsidR="003F27B9" w:rsidRPr="00B110B5" w:rsidRDefault="00500E4A" w:rsidP="00B110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110B5">
        <w:rPr>
          <w:rFonts w:ascii="Times New Roman" w:eastAsia="Calibri" w:hAnsi="Times New Roman" w:cs="Times New Roman"/>
          <w:sz w:val="28"/>
          <w:szCs w:val="28"/>
        </w:rPr>
        <w:t>)</w:t>
      </w:r>
      <w:r w:rsidR="00B110B5" w:rsidRPr="00B1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7B9" w:rsidRPr="00B110B5">
        <w:rPr>
          <w:rFonts w:ascii="Times New Roman" w:eastAsia="Calibri" w:hAnsi="Times New Roman" w:cs="Times New Roman"/>
          <w:sz w:val="28"/>
          <w:szCs w:val="28"/>
        </w:rPr>
        <w:t xml:space="preserve">«Развитие цифрового общества Ханты-Мансийского района» </w:t>
      </w:r>
      <w:r w:rsidR="002E392F" w:rsidRPr="00B110B5">
        <w:rPr>
          <w:rFonts w:ascii="Times New Roman" w:eastAsia="Calibri" w:hAnsi="Times New Roman" w:cs="Times New Roman"/>
          <w:sz w:val="28"/>
          <w:szCs w:val="28"/>
        </w:rPr>
        <w:br/>
      </w:r>
      <w:r w:rsidR="003F27B9" w:rsidRPr="00B110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10B5" w:rsidRPr="00B110B5">
        <w:rPr>
          <w:rFonts w:ascii="Times New Roman" w:eastAsia="Calibri" w:hAnsi="Times New Roman" w:cs="Times New Roman"/>
          <w:sz w:val="28"/>
          <w:szCs w:val="28"/>
        </w:rPr>
        <w:t>3 937,6</w:t>
      </w:r>
      <w:r w:rsidR="003F27B9" w:rsidRPr="00B110B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110B5" w:rsidRPr="00B110B5">
        <w:rPr>
          <w:rFonts w:ascii="Times New Roman" w:eastAsia="Calibri" w:hAnsi="Times New Roman" w:cs="Times New Roman"/>
          <w:sz w:val="28"/>
          <w:szCs w:val="28"/>
        </w:rPr>
        <w:t>82,9</w:t>
      </w:r>
      <w:r w:rsidR="003F27B9" w:rsidRPr="00B110B5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 w:rsidR="006A5D46" w:rsidRPr="00B110B5">
        <w:rPr>
          <w:rFonts w:ascii="Times New Roman" w:eastAsia="Calibri" w:hAnsi="Times New Roman" w:cs="Times New Roman"/>
          <w:sz w:val="28"/>
          <w:szCs w:val="28"/>
        </w:rPr>
        <w:t>4 749,6 тыс. рублей);</w:t>
      </w:r>
    </w:p>
    <w:p w:rsidR="006A5D46" w:rsidRDefault="0037431F" w:rsidP="006A5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1F">
        <w:rPr>
          <w:rFonts w:ascii="Times New Roman" w:eastAsia="Calibri" w:hAnsi="Times New Roman" w:cs="Times New Roman"/>
          <w:sz w:val="28"/>
          <w:szCs w:val="28"/>
        </w:rPr>
        <w:t>4</w:t>
      </w:r>
      <w:r w:rsidR="006A5D46" w:rsidRPr="0037431F">
        <w:rPr>
          <w:rFonts w:ascii="Times New Roman" w:eastAsia="Calibri" w:hAnsi="Times New Roman" w:cs="Times New Roman"/>
          <w:sz w:val="28"/>
          <w:szCs w:val="28"/>
        </w:rPr>
        <w:t>) «Содействие занятости населения Ханты-Мансийского района»</w:t>
      </w:r>
      <w:r w:rsidR="00B60BB5" w:rsidRPr="0037431F">
        <w:rPr>
          <w:rFonts w:ascii="Times New Roman" w:eastAsia="Calibri" w:hAnsi="Times New Roman" w:cs="Times New Roman"/>
          <w:sz w:val="28"/>
          <w:szCs w:val="28"/>
        </w:rPr>
        <w:br/>
      </w:r>
      <w:r w:rsidR="006A5D46" w:rsidRPr="0037431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7431F">
        <w:rPr>
          <w:rFonts w:ascii="Times New Roman" w:eastAsia="Calibri" w:hAnsi="Times New Roman" w:cs="Times New Roman"/>
          <w:sz w:val="28"/>
          <w:szCs w:val="28"/>
        </w:rPr>
        <w:t>50 995,2</w:t>
      </w:r>
      <w:r w:rsidR="006A5D46" w:rsidRPr="003743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37431F">
        <w:rPr>
          <w:rFonts w:ascii="Times New Roman" w:eastAsia="Calibri" w:hAnsi="Times New Roman" w:cs="Times New Roman"/>
          <w:sz w:val="28"/>
          <w:szCs w:val="28"/>
        </w:rPr>
        <w:t>79,4</w:t>
      </w:r>
      <w:r w:rsidR="006A5D46" w:rsidRPr="00374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1F">
        <w:rPr>
          <w:rFonts w:ascii="Times New Roman" w:eastAsia="Calibri" w:hAnsi="Times New Roman" w:cs="Times New Roman"/>
          <w:sz w:val="28"/>
          <w:szCs w:val="28"/>
        </w:rPr>
        <w:t>% от</w:t>
      </w:r>
      <w:r w:rsidR="006A5D46" w:rsidRPr="0037431F">
        <w:rPr>
          <w:rFonts w:ascii="Times New Roman" w:eastAsia="Calibri" w:hAnsi="Times New Roman" w:cs="Times New Roman"/>
          <w:sz w:val="28"/>
          <w:szCs w:val="28"/>
        </w:rPr>
        <w:t xml:space="preserve"> уточненного годового назначения (</w:t>
      </w:r>
      <w:r w:rsidRPr="0037431F">
        <w:rPr>
          <w:rFonts w:ascii="Times New Roman" w:eastAsia="Calibri" w:hAnsi="Times New Roman" w:cs="Times New Roman"/>
          <w:sz w:val="28"/>
          <w:szCs w:val="28"/>
        </w:rPr>
        <w:t>64 208,5</w:t>
      </w:r>
      <w:r w:rsidR="001512DA" w:rsidRPr="0037431F">
        <w:rPr>
          <w:rFonts w:ascii="Times New Roman" w:eastAsia="Calibri" w:hAnsi="Times New Roman" w:cs="Times New Roman"/>
          <w:sz w:val="28"/>
          <w:szCs w:val="28"/>
        </w:rPr>
        <w:t xml:space="preserve"> рублей)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431F" w:rsidRDefault="0037431F" w:rsidP="006A5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«Создание условий для ответственного управления муниципальными финансами, повышения устойчивости местных бюджетов Ханты-Мансийского района» - </w:t>
      </w:r>
      <w:r>
        <w:rPr>
          <w:rFonts w:ascii="Times New Roman" w:eastAsia="Calibri" w:hAnsi="Times New Roman" w:cs="Times New Roman"/>
          <w:sz w:val="28"/>
          <w:szCs w:val="28"/>
        </w:rPr>
        <w:t>306 801,9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72,2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>
        <w:rPr>
          <w:rFonts w:ascii="Times New Roman" w:eastAsia="Calibri" w:hAnsi="Times New Roman" w:cs="Times New Roman"/>
          <w:sz w:val="28"/>
          <w:szCs w:val="28"/>
        </w:rPr>
        <w:t>425 041,6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 тыс. рублей);</w:t>
      </w:r>
    </w:p>
    <w:p w:rsidR="0037431F" w:rsidRPr="0034249C" w:rsidRDefault="0037431F" w:rsidP="006A5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37431F">
        <w:rPr>
          <w:rFonts w:ascii="Times New Roman" w:eastAsia="Calibri" w:hAnsi="Times New Roman" w:cs="Times New Roman"/>
          <w:sz w:val="28"/>
          <w:szCs w:val="28"/>
        </w:rPr>
        <w:t xml:space="preserve">«Повышение эффективности муниципального управления </w:t>
      </w:r>
      <w:r w:rsidRPr="0037431F">
        <w:rPr>
          <w:rFonts w:ascii="Times New Roman" w:eastAsia="Calibri" w:hAnsi="Times New Roman" w:cs="Times New Roman"/>
          <w:sz w:val="28"/>
          <w:szCs w:val="28"/>
        </w:rPr>
        <w:br/>
        <w:t>Ханты-</w:t>
      </w: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Мансийского района» - 280 114,4 тыс. рублей или 71,3 % </w:t>
      </w:r>
      <w:r w:rsidRPr="0034249C">
        <w:rPr>
          <w:rFonts w:ascii="Times New Roman" w:eastAsia="Calibri" w:hAnsi="Times New Roman" w:cs="Times New Roman"/>
          <w:sz w:val="28"/>
          <w:szCs w:val="28"/>
        </w:rPr>
        <w:br/>
        <w:t>от уточненного годового назначения (392 593,6 тыс. рублей).</w:t>
      </w:r>
    </w:p>
    <w:p w:rsidR="006A5D46" w:rsidRPr="0034249C" w:rsidRDefault="006A5D46" w:rsidP="006A5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Средства по </w:t>
      </w:r>
      <w:r w:rsidR="0034249C" w:rsidRPr="0034249C">
        <w:rPr>
          <w:rFonts w:ascii="Times New Roman" w:eastAsia="Calibri" w:hAnsi="Times New Roman" w:cs="Times New Roman"/>
          <w:sz w:val="28"/>
          <w:szCs w:val="28"/>
        </w:rPr>
        <w:t>7</w:t>
      </w:r>
      <w:r w:rsidR="00BE68E2" w:rsidRPr="00342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муниципальным программам за </w:t>
      </w:r>
      <w:r w:rsidR="00DC54E8" w:rsidRPr="0034249C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B6F8B" w:rsidRPr="0034249C">
        <w:rPr>
          <w:rFonts w:ascii="Times New Roman" w:eastAsia="Calibri" w:hAnsi="Times New Roman" w:cs="Times New Roman"/>
          <w:sz w:val="28"/>
          <w:szCs w:val="28"/>
        </w:rPr>
        <w:t>4</w:t>
      </w:r>
      <w:r w:rsidR="00DF2E3F" w:rsidRPr="0034249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освоены </w:t>
      </w:r>
      <w:r w:rsidRPr="0034249C">
        <w:rPr>
          <w:rFonts w:ascii="Times New Roman" w:eastAsia="Calibri" w:hAnsi="Times New Roman" w:cs="Times New Roman"/>
          <w:i/>
          <w:sz w:val="28"/>
          <w:szCs w:val="28"/>
        </w:rPr>
        <w:t xml:space="preserve">в объеме от </w:t>
      </w:r>
      <w:r w:rsidR="00DC54E8" w:rsidRPr="0034249C">
        <w:rPr>
          <w:rFonts w:ascii="Times New Roman" w:eastAsia="Calibri" w:hAnsi="Times New Roman" w:cs="Times New Roman"/>
          <w:i/>
          <w:sz w:val="28"/>
          <w:szCs w:val="28"/>
        </w:rPr>
        <w:t>50</w:t>
      </w:r>
      <w:r w:rsidR="00C03C04" w:rsidRPr="0034249C">
        <w:rPr>
          <w:rFonts w:ascii="Times New Roman" w:eastAsia="Calibri" w:hAnsi="Times New Roman" w:cs="Times New Roman"/>
          <w:i/>
          <w:sz w:val="28"/>
          <w:szCs w:val="28"/>
        </w:rPr>
        <w:t>,0</w:t>
      </w:r>
      <w:r w:rsidRPr="0034249C">
        <w:rPr>
          <w:rFonts w:ascii="Times New Roman" w:eastAsia="Calibri" w:hAnsi="Times New Roman" w:cs="Times New Roman"/>
          <w:i/>
          <w:sz w:val="28"/>
          <w:szCs w:val="28"/>
        </w:rPr>
        <w:t xml:space="preserve"> % до </w:t>
      </w:r>
      <w:r w:rsidR="00DC54E8" w:rsidRPr="0034249C">
        <w:rPr>
          <w:rFonts w:ascii="Times New Roman" w:eastAsia="Calibri" w:hAnsi="Times New Roman" w:cs="Times New Roman"/>
          <w:i/>
          <w:sz w:val="28"/>
          <w:szCs w:val="28"/>
        </w:rPr>
        <w:t>70,0</w:t>
      </w:r>
      <w:r w:rsidRPr="0034249C">
        <w:rPr>
          <w:rFonts w:ascii="Times New Roman" w:eastAsia="Calibri" w:hAnsi="Times New Roman" w:cs="Times New Roman"/>
          <w:i/>
          <w:sz w:val="28"/>
          <w:szCs w:val="28"/>
        </w:rPr>
        <w:t xml:space="preserve"> %</w:t>
      </w:r>
      <w:r w:rsidRPr="0034249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0B6F8B" w:rsidRPr="0034249C" w:rsidRDefault="000B6F8B" w:rsidP="000B6F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E1827" w:rsidRPr="0034249C">
        <w:rPr>
          <w:rFonts w:ascii="Times New Roman" w:eastAsia="Calibri" w:hAnsi="Times New Roman" w:cs="Times New Roman"/>
          <w:sz w:val="28"/>
          <w:szCs w:val="28"/>
        </w:rPr>
        <w:t>«Развитие спорта и туризма на территории Ханты-Мансийского района» - 95 567,2 тыс. рублей или 66,0 % от уточненного годового назначения (144 787,4 тыс. рублей);</w:t>
      </w:r>
    </w:p>
    <w:p w:rsidR="0034249C" w:rsidRPr="0034249C" w:rsidRDefault="000B6F8B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4249C" w:rsidRPr="0034249C">
        <w:rPr>
          <w:rFonts w:ascii="Times New Roman" w:eastAsia="Calibri" w:hAnsi="Times New Roman" w:cs="Times New Roman"/>
          <w:sz w:val="28"/>
          <w:szCs w:val="28"/>
        </w:rPr>
        <w:t xml:space="preserve">«Профилактика правонарушений в сфере обеспечения общественной безопасности в Ханты-Мансийском районе» - 2 845,8 тыс. рублей или </w:t>
      </w:r>
      <w:r w:rsidR="0034249C" w:rsidRPr="0034249C">
        <w:rPr>
          <w:rFonts w:ascii="Times New Roman" w:eastAsia="Calibri" w:hAnsi="Times New Roman" w:cs="Times New Roman"/>
          <w:sz w:val="28"/>
          <w:szCs w:val="28"/>
        </w:rPr>
        <w:br/>
        <w:t>65,9 % от уточненного годового назначения (4 317,1 тыс. рублей);</w:t>
      </w:r>
    </w:p>
    <w:p w:rsidR="0034249C" w:rsidRPr="0034249C" w:rsidRDefault="0034249C" w:rsidP="00342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49C">
        <w:rPr>
          <w:rFonts w:ascii="Times New Roman" w:eastAsia="Calibri" w:hAnsi="Times New Roman" w:cs="Times New Roman"/>
          <w:sz w:val="28"/>
          <w:szCs w:val="28"/>
        </w:rPr>
        <w:t>3) «Благоустройство населенных пунктов Ханты-Мансийского района»                - 43 254,5 тыс. рублей или 65,2 % от уточненного годового назначения (66 298,6 тыс. рублей);</w:t>
      </w:r>
    </w:p>
    <w:p w:rsidR="0034249C" w:rsidRDefault="0034249C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4) «Безопасность жизнедеятельности в Ханты-Мансийском районе» </w:t>
      </w:r>
      <w:r w:rsidRPr="0034249C">
        <w:rPr>
          <w:rFonts w:ascii="Times New Roman" w:eastAsia="Calibri" w:hAnsi="Times New Roman" w:cs="Times New Roman"/>
          <w:sz w:val="28"/>
          <w:szCs w:val="28"/>
        </w:rPr>
        <w:br/>
        <w:t>- 32 858,3 тыс. рублей или 64,8 % от уточненного годового назначения (50 707,6 тыс. рублей);</w:t>
      </w:r>
    </w:p>
    <w:p w:rsidR="0034249C" w:rsidRPr="0034249C" w:rsidRDefault="0034249C" w:rsidP="00342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49C">
        <w:rPr>
          <w:rFonts w:ascii="Times New Roman" w:eastAsia="Calibri" w:hAnsi="Times New Roman" w:cs="Times New Roman"/>
          <w:sz w:val="28"/>
          <w:szCs w:val="28"/>
        </w:rPr>
        <w:lastRenderedPageBreak/>
        <w:t>5) «Развитие образования в Ханты-Мансийском районе» - 1 620 733,0 тыс. рублей или 64,5 % от уточненного годового назначения (2 512 250,1 тыс. рублей);</w:t>
      </w:r>
    </w:p>
    <w:p w:rsidR="0034249C" w:rsidRDefault="0034249C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6) «Развитие гражданского общества Ханты-Мансийского район» </w:t>
      </w:r>
      <w:r w:rsidRPr="0034249C">
        <w:rPr>
          <w:rFonts w:ascii="Times New Roman" w:eastAsia="Calibri" w:hAnsi="Times New Roman" w:cs="Times New Roman"/>
          <w:sz w:val="28"/>
          <w:szCs w:val="28"/>
        </w:rPr>
        <w:br/>
        <w:t>-16 408,5 тыс. рублей или 56,4 % от уточненного годового назначения (29 110,6 рублей);</w:t>
      </w:r>
    </w:p>
    <w:p w:rsidR="0034249C" w:rsidRPr="0034249C" w:rsidRDefault="0034249C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 - </w:t>
      </w:r>
      <w:r>
        <w:rPr>
          <w:rFonts w:ascii="Times New Roman" w:eastAsia="Calibri" w:hAnsi="Times New Roman" w:cs="Times New Roman"/>
          <w:sz w:val="28"/>
          <w:szCs w:val="28"/>
        </w:rPr>
        <w:t>647,4</w:t>
      </w: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50,0</w:t>
      </w:r>
      <w:r w:rsidRPr="0034249C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(1 295,1 тыс. рублей)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249C" w:rsidRPr="00CC15A6" w:rsidRDefault="0081737F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5A6">
        <w:rPr>
          <w:rFonts w:ascii="Times New Roman" w:eastAsia="Calibri" w:hAnsi="Times New Roman" w:cs="Times New Roman"/>
          <w:sz w:val="28"/>
          <w:szCs w:val="28"/>
        </w:rPr>
        <w:t xml:space="preserve">Средства по 7 муниципальным программам за 9 месяцев 2024 года освоены в объеме от </w:t>
      </w:r>
      <w:r w:rsidR="00B54B7C" w:rsidRPr="00CC15A6">
        <w:rPr>
          <w:rFonts w:ascii="Times New Roman" w:eastAsia="Calibri" w:hAnsi="Times New Roman" w:cs="Times New Roman"/>
          <w:sz w:val="28"/>
          <w:szCs w:val="28"/>
        </w:rPr>
        <w:t>3</w:t>
      </w:r>
      <w:r w:rsidRPr="00CC15A6">
        <w:rPr>
          <w:rFonts w:ascii="Times New Roman" w:eastAsia="Calibri" w:hAnsi="Times New Roman" w:cs="Times New Roman"/>
          <w:sz w:val="28"/>
          <w:szCs w:val="28"/>
        </w:rPr>
        <w:t xml:space="preserve">0,0 % до </w:t>
      </w:r>
      <w:r w:rsidR="00B54B7C" w:rsidRPr="00CC15A6">
        <w:rPr>
          <w:rFonts w:ascii="Times New Roman" w:eastAsia="Calibri" w:hAnsi="Times New Roman" w:cs="Times New Roman"/>
          <w:sz w:val="28"/>
          <w:szCs w:val="28"/>
        </w:rPr>
        <w:t>5</w:t>
      </w:r>
      <w:r w:rsidRPr="00CC15A6">
        <w:rPr>
          <w:rFonts w:ascii="Times New Roman" w:eastAsia="Calibri" w:hAnsi="Times New Roman" w:cs="Times New Roman"/>
          <w:sz w:val="28"/>
          <w:szCs w:val="28"/>
        </w:rPr>
        <w:t>0,0 %, в том числе:</w:t>
      </w:r>
    </w:p>
    <w:p w:rsidR="0034249C" w:rsidRDefault="00B54B7C" w:rsidP="00B5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5A6">
        <w:rPr>
          <w:rFonts w:ascii="Times New Roman" w:eastAsia="Calibri" w:hAnsi="Times New Roman" w:cs="Times New Roman"/>
          <w:sz w:val="28"/>
          <w:szCs w:val="28"/>
        </w:rPr>
        <w:t>1) «Развитие и модернизация жилищно-коммунального комплекса                        и повышение энергетической эффективности</w:t>
      </w:r>
      <w:r w:rsidRPr="00B54B7C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54B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536 025,1</w:t>
      </w:r>
      <w:r w:rsidRPr="00B54B7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47,7</w:t>
      </w:r>
      <w:r w:rsidRPr="00B54B7C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годового назначения (</w:t>
      </w:r>
      <w:r>
        <w:rPr>
          <w:rFonts w:ascii="Times New Roman" w:eastAsia="Calibri" w:hAnsi="Times New Roman" w:cs="Times New Roman"/>
          <w:sz w:val="28"/>
          <w:szCs w:val="28"/>
        </w:rPr>
        <w:t>1 124 601,5</w:t>
      </w:r>
      <w:r w:rsidRPr="00B54B7C">
        <w:rPr>
          <w:rFonts w:ascii="Times New Roman" w:eastAsia="Calibri" w:hAnsi="Times New Roman" w:cs="Times New Roman"/>
          <w:sz w:val="28"/>
          <w:szCs w:val="28"/>
        </w:rPr>
        <w:t xml:space="preserve"> тыс. рублей);</w:t>
      </w:r>
    </w:p>
    <w:p w:rsidR="002F6E96" w:rsidRPr="00B54B7C" w:rsidRDefault="002F6E96" w:rsidP="00B54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45D">
        <w:rPr>
          <w:rFonts w:ascii="Times New Roman" w:eastAsia="Calibri" w:hAnsi="Times New Roman" w:cs="Times New Roman"/>
          <w:sz w:val="28"/>
          <w:szCs w:val="28"/>
        </w:rPr>
        <w:t>2)</w:t>
      </w:r>
      <w:r w:rsidR="00E7145D" w:rsidRPr="00E7145D">
        <w:rPr>
          <w:rFonts w:ascii="Times New Roman" w:eastAsia="Calibri" w:hAnsi="Times New Roman" w:cs="Times New Roman"/>
          <w:sz w:val="28"/>
          <w:szCs w:val="28"/>
        </w:rPr>
        <w:t xml:space="preserve"> «Обеспечение экологической безопасности Ханты-Мансийского района» - 120 686,3 тыс. рублей или 43,7 % от уточненного годового назначения (276 177,7 тыс. рублей);</w:t>
      </w:r>
    </w:p>
    <w:p w:rsidR="000B6F8B" w:rsidRPr="00B33000" w:rsidRDefault="00B77EB3" w:rsidP="00B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0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B33000" w:rsidRPr="00B33000">
        <w:rPr>
          <w:rFonts w:ascii="Times New Roman" w:eastAsia="Calibri" w:hAnsi="Times New Roman" w:cs="Times New Roman"/>
          <w:sz w:val="28"/>
          <w:szCs w:val="28"/>
        </w:rPr>
        <w:t>«Развитие агропромышленного комплекса Ханты-Мансийского района» - 75 861,5 тыс. рублей или 43,1 % от уточненного годового назначения (175 964,9 тыс. рублей);</w:t>
      </w:r>
    </w:p>
    <w:p w:rsidR="00DC4564" w:rsidRPr="00B33000" w:rsidRDefault="00B77EB3" w:rsidP="00DC456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00">
        <w:rPr>
          <w:rFonts w:ascii="Times New Roman" w:eastAsia="Calibri" w:hAnsi="Times New Roman" w:cs="Times New Roman"/>
          <w:sz w:val="28"/>
          <w:szCs w:val="28"/>
        </w:rPr>
        <w:t>4</w:t>
      </w:r>
      <w:r w:rsidR="000B6F8B" w:rsidRPr="00B33000">
        <w:rPr>
          <w:rFonts w:ascii="Times New Roman" w:eastAsia="Calibri" w:hAnsi="Times New Roman" w:cs="Times New Roman"/>
          <w:sz w:val="28"/>
          <w:szCs w:val="28"/>
        </w:rPr>
        <w:t>)</w:t>
      </w:r>
      <w:r w:rsidR="00DC4564" w:rsidRPr="00B33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000" w:rsidRPr="00B33000">
        <w:rPr>
          <w:rFonts w:ascii="Times New Roman" w:eastAsia="Calibri" w:hAnsi="Times New Roman" w:cs="Times New Roman"/>
          <w:sz w:val="28"/>
          <w:szCs w:val="28"/>
        </w:rPr>
        <w:t xml:space="preserve">«Формирование и развитие муниципального имущества </w:t>
      </w:r>
      <w:r w:rsidR="00B33000" w:rsidRPr="00B33000">
        <w:rPr>
          <w:rFonts w:ascii="Times New Roman" w:eastAsia="Calibri" w:hAnsi="Times New Roman" w:cs="Times New Roman"/>
          <w:sz w:val="28"/>
          <w:szCs w:val="28"/>
        </w:rPr>
        <w:br/>
        <w:t>Ханты-Мансийского района» - 31 228,1 тыс. рублей или 41,1 % от уточненного годового назначения (75 947,7 тыс. рублей);</w:t>
      </w:r>
    </w:p>
    <w:p w:rsidR="00CC15A6" w:rsidRPr="00CC15A6" w:rsidRDefault="00DC4564" w:rsidP="000B6F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5A6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C15A6" w:rsidRPr="00CC15A6">
        <w:rPr>
          <w:rFonts w:ascii="Times New Roman" w:eastAsia="Calibri" w:hAnsi="Times New Roman" w:cs="Times New Roman"/>
          <w:sz w:val="28"/>
          <w:szCs w:val="28"/>
        </w:rPr>
        <w:t xml:space="preserve">«Комплексное развитие транспортной системы на территории </w:t>
      </w:r>
      <w:r w:rsidR="00CC15A6" w:rsidRPr="00CC15A6">
        <w:rPr>
          <w:rFonts w:ascii="Times New Roman" w:eastAsia="Calibri" w:hAnsi="Times New Roman" w:cs="Times New Roman"/>
          <w:sz w:val="28"/>
          <w:szCs w:val="28"/>
        </w:rPr>
        <w:br/>
        <w:t>Ханты-Мансийского района» - 132 179,2 тыс. рублей или 37,0 % от уточненного годового назначения (357 702,2 тыс. рублей)</w:t>
      </w:r>
      <w:r w:rsidR="00CC15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6F8B" w:rsidRPr="00CC15A6" w:rsidRDefault="00CC15A6" w:rsidP="00CC15A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5A6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FD6C8E" w:rsidRPr="00CC15A6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коренных малочисленных народов Севера </w:t>
      </w:r>
      <w:r w:rsidR="00B60BB5" w:rsidRPr="00CC15A6">
        <w:rPr>
          <w:rFonts w:ascii="Times New Roman" w:eastAsia="Calibri" w:hAnsi="Times New Roman" w:cs="Times New Roman"/>
          <w:sz w:val="28"/>
          <w:szCs w:val="28"/>
        </w:rPr>
        <w:br/>
      </w:r>
      <w:r w:rsidR="00FD6C8E" w:rsidRPr="00CC15A6">
        <w:rPr>
          <w:rFonts w:ascii="Times New Roman" w:eastAsia="Calibri" w:hAnsi="Times New Roman" w:cs="Times New Roman"/>
          <w:sz w:val="28"/>
          <w:szCs w:val="28"/>
        </w:rPr>
        <w:t xml:space="preserve">на территории Ханты-Мансийского района» - </w:t>
      </w:r>
      <w:r w:rsidRPr="00CC15A6">
        <w:rPr>
          <w:rFonts w:ascii="Times New Roman" w:eastAsia="Calibri" w:hAnsi="Times New Roman" w:cs="Times New Roman"/>
          <w:sz w:val="28"/>
          <w:szCs w:val="28"/>
        </w:rPr>
        <w:t>3 188,1</w:t>
      </w:r>
      <w:r w:rsidR="00FD6C8E" w:rsidRPr="00CC15A6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CC15A6">
        <w:rPr>
          <w:rFonts w:ascii="Times New Roman" w:eastAsia="Calibri" w:hAnsi="Times New Roman" w:cs="Times New Roman"/>
          <w:sz w:val="28"/>
          <w:szCs w:val="28"/>
        </w:rPr>
        <w:t>35,3</w:t>
      </w:r>
      <w:r w:rsidR="00FD6C8E" w:rsidRPr="00CC15A6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60BB5" w:rsidRPr="00CC15A6">
        <w:rPr>
          <w:rFonts w:ascii="Times New Roman" w:eastAsia="Calibri" w:hAnsi="Times New Roman" w:cs="Times New Roman"/>
          <w:sz w:val="28"/>
          <w:szCs w:val="28"/>
        </w:rPr>
        <w:br/>
      </w:r>
      <w:r w:rsidR="00FD6C8E" w:rsidRPr="00CC15A6">
        <w:rPr>
          <w:rFonts w:ascii="Times New Roman" w:eastAsia="Calibri" w:hAnsi="Times New Roman" w:cs="Times New Roman"/>
          <w:sz w:val="28"/>
          <w:szCs w:val="28"/>
        </w:rPr>
        <w:t>от уточненного годового назначения (</w:t>
      </w:r>
      <w:r w:rsidR="00662060" w:rsidRPr="00CC15A6">
        <w:rPr>
          <w:rFonts w:ascii="Times New Roman" w:eastAsia="Calibri" w:hAnsi="Times New Roman" w:cs="Times New Roman"/>
          <w:sz w:val="28"/>
          <w:szCs w:val="28"/>
        </w:rPr>
        <w:t>9 019,</w:t>
      </w:r>
      <w:r w:rsidR="00FD6C8E" w:rsidRPr="00CC15A6">
        <w:rPr>
          <w:rFonts w:ascii="Times New Roman" w:eastAsia="Calibri" w:hAnsi="Times New Roman" w:cs="Times New Roman"/>
          <w:sz w:val="28"/>
          <w:szCs w:val="28"/>
        </w:rPr>
        <w:t>6 тыс. рублей);</w:t>
      </w:r>
    </w:p>
    <w:p w:rsidR="00662060" w:rsidRPr="00CC15A6" w:rsidRDefault="00662060" w:rsidP="000B6F8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5A6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CC15A6" w:rsidRPr="00CC15A6">
        <w:rPr>
          <w:rFonts w:ascii="Times New Roman" w:eastAsia="Calibri" w:hAnsi="Times New Roman" w:cs="Times New Roman"/>
          <w:sz w:val="28"/>
          <w:szCs w:val="28"/>
        </w:rPr>
        <w:t>«Культура Ханты-Мансийского района» - 138 998,5 тыс. рублей или 27,6 % от уточненного годового назначения (503 947,1 тыс. рублей).</w:t>
      </w:r>
    </w:p>
    <w:p w:rsidR="00514E76" w:rsidRPr="00BA0602" w:rsidRDefault="00514E76" w:rsidP="00514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5A6">
        <w:rPr>
          <w:rFonts w:ascii="Times New Roman" w:eastAsia="Calibri" w:hAnsi="Times New Roman" w:cs="Times New Roman"/>
          <w:sz w:val="28"/>
          <w:szCs w:val="28"/>
        </w:rPr>
        <w:t xml:space="preserve">С результатом менее 10,0 % к годовым значениям </w:t>
      </w:r>
      <w:r w:rsidR="00541E9D" w:rsidRPr="00CC15A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C15A6" w:rsidRPr="00CC15A6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CC15A6" w:rsidRPr="00BA0602"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BA0602">
        <w:rPr>
          <w:rFonts w:ascii="Times New Roman" w:eastAsia="Calibri" w:hAnsi="Times New Roman" w:cs="Times New Roman"/>
          <w:sz w:val="28"/>
          <w:szCs w:val="28"/>
        </w:rPr>
        <w:t xml:space="preserve"> 2024 года отмечается исполнение по </w:t>
      </w:r>
      <w:r w:rsidR="00CC15A6" w:rsidRPr="00BA0602">
        <w:rPr>
          <w:rFonts w:ascii="Times New Roman" w:eastAsia="Calibri" w:hAnsi="Times New Roman" w:cs="Times New Roman"/>
          <w:sz w:val="28"/>
          <w:szCs w:val="28"/>
        </w:rPr>
        <w:t>1</w:t>
      </w:r>
      <w:r w:rsidRPr="00BA0602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C15A6" w:rsidRPr="00BA0602">
        <w:rPr>
          <w:rFonts w:ascii="Times New Roman" w:eastAsia="Calibri" w:hAnsi="Times New Roman" w:cs="Times New Roman"/>
          <w:sz w:val="28"/>
          <w:szCs w:val="28"/>
        </w:rPr>
        <w:t>ой</w:t>
      </w:r>
      <w:r w:rsidRPr="00BA060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C15A6" w:rsidRPr="00BA0602">
        <w:rPr>
          <w:rFonts w:ascii="Times New Roman" w:eastAsia="Calibri" w:hAnsi="Times New Roman" w:cs="Times New Roman"/>
          <w:sz w:val="28"/>
          <w:szCs w:val="28"/>
        </w:rPr>
        <w:t>е</w:t>
      </w:r>
      <w:r w:rsidRPr="00BA06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0602" w:rsidRPr="00BA0602">
        <w:rPr>
          <w:rFonts w:ascii="Times New Roman" w:eastAsia="Calibri" w:hAnsi="Times New Roman" w:cs="Times New Roman"/>
          <w:sz w:val="28"/>
          <w:szCs w:val="28"/>
        </w:rPr>
        <w:t>мероприятия программы будут исполнены в течение 2024 года</w:t>
      </w:r>
      <w:r w:rsidRPr="00BA06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67E3" w:rsidRPr="00CC15A6" w:rsidRDefault="00541E9D" w:rsidP="00CC15A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602">
        <w:rPr>
          <w:rFonts w:ascii="Times New Roman" w:eastAsia="Calibri" w:hAnsi="Times New Roman" w:cs="Times New Roman"/>
          <w:sz w:val="28"/>
          <w:szCs w:val="28"/>
        </w:rPr>
        <w:t>1)</w:t>
      </w:r>
      <w:r w:rsidR="00234634" w:rsidRPr="00BA0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B16" w:rsidRPr="00BA0602">
        <w:rPr>
          <w:rFonts w:ascii="Times New Roman" w:eastAsia="Calibri" w:hAnsi="Times New Roman" w:cs="Times New Roman"/>
          <w:sz w:val="28"/>
          <w:szCs w:val="28"/>
        </w:rPr>
        <w:t>«Подготовка перспективных территорий для развития жилищного строительства Ханты-Мансийского района» - 225,7 тыс. рублей или</w:t>
      </w:r>
      <w:r w:rsidR="00687B16" w:rsidRPr="00CC15A6">
        <w:rPr>
          <w:rFonts w:ascii="Times New Roman" w:eastAsia="Calibri" w:hAnsi="Times New Roman" w:cs="Times New Roman"/>
          <w:sz w:val="28"/>
          <w:szCs w:val="28"/>
        </w:rPr>
        <w:t xml:space="preserve"> 1,</w:t>
      </w:r>
      <w:r w:rsidR="00CC15A6" w:rsidRPr="00CC15A6">
        <w:rPr>
          <w:rFonts w:ascii="Times New Roman" w:eastAsia="Calibri" w:hAnsi="Times New Roman" w:cs="Times New Roman"/>
          <w:sz w:val="28"/>
          <w:szCs w:val="28"/>
        </w:rPr>
        <w:t>4</w:t>
      </w:r>
      <w:r w:rsidR="00687B16" w:rsidRPr="00CC15A6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60BB5" w:rsidRPr="00CC15A6">
        <w:rPr>
          <w:rFonts w:ascii="Times New Roman" w:eastAsia="Calibri" w:hAnsi="Times New Roman" w:cs="Times New Roman"/>
          <w:sz w:val="28"/>
          <w:szCs w:val="28"/>
        </w:rPr>
        <w:br/>
      </w:r>
      <w:r w:rsidR="00687B16" w:rsidRPr="00CC15A6">
        <w:rPr>
          <w:rFonts w:ascii="Times New Roman" w:eastAsia="Calibri" w:hAnsi="Times New Roman" w:cs="Times New Roman"/>
          <w:sz w:val="28"/>
          <w:szCs w:val="28"/>
        </w:rPr>
        <w:t>от уточненного годового на</w:t>
      </w:r>
      <w:r w:rsidRPr="00CC15A6">
        <w:rPr>
          <w:rFonts w:ascii="Times New Roman" w:eastAsia="Calibri" w:hAnsi="Times New Roman" w:cs="Times New Roman"/>
          <w:sz w:val="28"/>
          <w:szCs w:val="28"/>
        </w:rPr>
        <w:t>значения (</w:t>
      </w:r>
      <w:r w:rsidR="00CC15A6" w:rsidRPr="00CC15A6">
        <w:rPr>
          <w:rFonts w:ascii="Times New Roman" w:eastAsia="Calibri" w:hAnsi="Times New Roman" w:cs="Times New Roman"/>
          <w:sz w:val="28"/>
          <w:szCs w:val="28"/>
        </w:rPr>
        <w:t>15 605,4</w:t>
      </w:r>
      <w:r w:rsidRPr="00CC15A6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  <w:r w:rsidR="00440982" w:rsidRPr="00CC15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6BD1" w:rsidRDefault="001B6BD1" w:rsidP="001B6BD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1F5">
        <w:rPr>
          <w:rFonts w:ascii="Times New Roman" w:hAnsi="Times New Roman" w:cs="Times New Roman"/>
          <w:sz w:val="28"/>
          <w:szCs w:val="28"/>
        </w:rPr>
        <w:t>Контрольно-счетная палата обращает внимание, что за 9 месяцев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1">
        <w:rPr>
          <w:rFonts w:ascii="Times New Roman" w:hAnsi="Times New Roman" w:cs="Times New Roman"/>
          <w:sz w:val="28"/>
          <w:szCs w:val="28"/>
        </w:rPr>
        <w:t>«Развитие образования в Ханты-Мансийском районе» не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6BD1">
        <w:rPr>
          <w:rFonts w:ascii="Times New Roman" w:hAnsi="Times New Roman" w:cs="Times New Roman"/>
          <w:sz w:val="28"/>
          <w:szCs w:val="28"/>
        </w:rPr>
        <w:t xml:space="preserve"> в соответствии решениям Думы Ханты-Мансийского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1">
        <w:rPr>
          <w:rFonts w:ascii="Times New Roman" w:hAnsi="Times New Roman" w:cs="Times New Roman"/>
          <w:sz w:val="28"/>
          <w:szCs w:val="28"/>
        </w:rPr>
        <w:t>от 17.05.2024 № 471 «О внесении изменений в решение Думы Ханты-</w:t>
      </w:r>
      <w:r w:rsidRPr="001B6BD1">
        <w:rPr>
          <w:rFonts w:ascii="Times New Roman" w:hAnsi="Times New Roman" w:cs="Times New Roman"/>
          <w:sz w:val="28"/>
          <w:szCs w:val="28"/>
        </w:rPr>
        <w:lastRenderedPageBreak/>
        <w:t>Мансийского района от 15.12.2023 № 391 «О бюджете Ханты-Мансийского района на 2024 год и плановый период 2025 и 2026 годов»;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BD1">
        <w:rPr>
          <w:rFonts w:ascii="Times New Roman" w:hAnsi="Times New Roman" w:cs="Times New Roman"/>
          <w:sz w:val="28"/>
          <w:szCs w:val="28"/>
        </w:rPr>
        <w:t>от 20.09.2024 № 519 «О внесении изменений в решение 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6BD1">
        <w:rPr>
          <w:rFonts w:ascii="Times New Roman" w:hAnsi="Times New Roman" w:cs="Times New Roman"/>
          <w:sz w:val="28"/>
          <w:szCs w:val="28"/>
        </w:rPr>
        <w:t xml:space="preserve"> от 15.12.2023 № 391 «О бюджете Ханты-Мансийского района на 2024 год                        и плановый период 2025 и 2026 годов», а муниципальная программа «Культура Ханты-Мансийского района», приведена в соответствии с решением Думы Ханты-Мансийского района от 17.05.2024 № 471 «О внесении изменений в решение Думы Ханты-Мансийского района от 15.12.2023 № 391 «О бюджете Ханты-Мансийского района на 2024 год и плановый период 2025 и 2026 годов» в ноябре 2024 года, что нарушает трехмесячный срок, установленный пунктом 18 раздела IV. «Утверждение муниципальной программы и внесение                                в нее изменений» постановления Администрации Ханты-Мансийского района от 18.10.2021 № 252 «О порядке разработки и реализации муниципальных программ Ханты-Мансийского района».</w:t>
      </w:r>
    </w:p>
    <w:p w:rsidR="00B247E8" w:rsidRPr="000E79C5" w:rsidRDefault="00B247E8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C5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Думы Ханты-Мансийского района </w:t>
      </w:r>
      <w:r w:rsidRPr="000E79C5">
        <w:rPr>
          <w:rFonts w:ascii="Times New Roman" w:hAnsi="Times New Roman" w:cs="Times New Roman"/>
          <w:sz w:val="28"/>
          <w:szCs w:val="28"/>
        </w:rPr>
        <w:t xml:space="preserve">от 15.12.2023 № 391 «О бюджете Ханты-Мансийского района на 2024 год и плановый период 2025 </w:t>
      </w:r>
      <w:r w:rsidRPr="000E79C5">
        <w:rPr>
          <w:rFonts w:ascii="Times New Roman" w:hAnsi="Times New Roman" w:cs="Times New Roman"/>
          <w:sz w:val="28"/>
          <w:szCs w:val="28"/>
        </w:rPr>
        <w:br/>
        <w:t xml:space="preserve">и 2026 годов» на 2024 год </w:t>
      </w:r>
      <w:r w:rsidR="001F33C1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  резервного фонда А</w:t>
      </w:r>
      <w:r w:rsidR="00BD490E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63CAC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90E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утвержден в размере</w:t>
      </w:r>
      <w:r w:rsidR="0048651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60C73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651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</w:t>
      </w:r>
      <w:r w:rsidR="004A4F0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7E8" w:rsidRPr="000E79C5" w:rsidRDefault="00BA600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E79C5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247E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4128D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F33C1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резервный фонд А</w:t>
      </w:r>
      <w:r w:rsidR="00B247E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63CAC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7E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уменьшен на </w:t>
      </w:r>
      <w:r w:rsidR="00C33EBB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2 593,0</w:t>
      </w:r>
      <w:r w:rsidR="00B63CAC" w:rsidRPr="000E79C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247E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состоянию на 01.</w:t>
      </w:r>
      <w:r w:rsidR="000E79C5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47E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3CAC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47E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C33EBB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12 407,0</w:t>
      </w:r>
      <w:r w:rsidR="00B63CAC" w:rsidRPr="000E7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7E8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128D" w:rsidRPr="000E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EBB" w:rsidRPr="009D2ACB" w:rsidRDefault="00B247E8" w:rsidP="00C83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проведено с учетом п</w:t>
      </w:r>
      <w:r w:rsidRPr="009D2ACB">
        <w:rPr>
          <w:rFonts w:ascii="Times New Roman" w:hAnsi="Times New Roman" w:cs="Times New Roman"/>
          <w:sz w:val="28"/>
          <w:szCs w:val="28"/>
        </w:rPr>
        <w:t>о</w:t>
      </w:r>
      <w:r w:rsidR="00C33EBB" w:rsidRPr="009D2ACB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1F33C1" w:rsidRPr="009D2ACB">
        <w:rPr>
          <w:rFonts w:ascii="Times New Roman" w:hAnsi="Times New Roman" w:cs="Times New Roman"/>
          <w:sz w:val="28"/>
          <w:szCs w:val="28"/>
        </w:rPr>
        <w:t>А</w:t>
      </w:r>
      <w:r w:rsidRPr="009D2ACB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C33EBB" w:rsidRPr="009D2ACB">
        <w:rPr>
          <w:rFonts w:ascii="Times New Roman" w:hAnsi="Times New Roman" w:cs="Times New Roman"/>
          <w:sz w:val="28"/>
          <w:szCs w:val="28"/>
        </w:rPr>
        <w:t xml:space="preserve"> </w:t>
      </w:r>
      <w:r w:rsidRPr="009D2ACB">
        <w:rPr>
          <w:rFonts w:ascii="Times New Roman" w:hAnsi="Times New Roman" w:cs="Times New Roman"/>
          <w:sz w:val="28"/>
          <w:szCs w:val="28"/>
        </w:rPr>
        <w:t>от 21.02.2017 № 39 «Об утверждении Положения</w:t>
      </w:r>
      <w:r w:rsidR="00B63CAC" w:rsidRPr="009D2ACB">
        <w:rPr>
          <w:rFonts w:ascii="Times New Roman" w:hAnsi="Times New Roman" w:cs="Times New Roman"/>
          <w:sz w:val="28"/>
          <w:szCs w:val="28"/>
        </w:rPr>
        <w:br/>
      </w:r>
      <w:r w:rsidRPr="009D2ACB">
        <w:rPr>
          <w:rFonts w:ascii="Times New Roman" w:hAnsi="Times New Roman" w:cs="Times New Roman"/>
          <w:sz w:val="28"/>
          <w:szCs w:val="28"/>
        </w:rPr>
        <w:t xml:space="preserve"> о порядке использования бюджетных</w:t>
      </w:r>
      <w:r w:rsidR="001F33C1" w:rsidRPr="009D2ACB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А</w:t>
      </w:r>
      <w:r w:rsidRPr="009D2ACB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района» и в </w:t>
      </w:r>
      <w:r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4318A2"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</w:t>
      </w:r>
      <w:r w:rsidR="00C33EBB"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ряжениями</w:t>
      </w:r>
      <w:r w:rsidR="001F33C1"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B63CAC"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Ханты-Мансийского района</w:t>
      </w:r>
      <w:r w:rsidR="009D2ACB"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7E8" w:rsidRPr="009D2ACB" w:rsidRDefault="00B63CAC" w:rsidP="00C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04.03.2024 № 80-р, средства в размере 1 423,0 тыс. рублей </w:t>
      </w:r>
      <w:r w:rsidRPr="009D2ACB">
        <w:rPr>
          <w:rFonts w:ascii="Times New Roman" w:hAnsi="Times New Roman" w:cs="Times New Roman"/>
          <w:sz w:val="28"/>
          <w:szCs w:val="28"/>
        </w:rPr>
        <w:t xml:space="preserve">выделены сельскому поселению Кышик </w:t>
      </w:r>
      <w:r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оплату кредиторской задолженности </w:t>
      </w:r>
      <w:r w:rsidR="002E392F" w:rsidRPr="009D2A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налогам, страховым взносам, пеням, оплату штрафа и исполнительского сбора в Отдел судебных приставов по городу Ханты-Мансийску </w:t>
      </w:r>
      <w:r w:rsidR="002E392F" w:rsidRPr="009D2A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и Ханты-Мансийскому району </w:t>
      </w:r>
      <w:r w:rsidR="00C83B48" w:rsidRPr="009D2ACB">
        <w:rPr>
          <w:rFonts w:ascii="Times New Roman" w:eastAsia="Times New Roman" w:hAnsi="Times New Roman"/>
          <w:sz w:val="28"/>
          <w:szCs w:val="28"/>
          <w:lang w:eastAsia="ru-RU"/>
        </w:rPr>
        <w:t>Управления Федеральной службы судебных приставов по Ханты-Мансий</w:t>
      </w:r>
      <w:r w:rsidR="00C33EBB" w:rsidRPr="009D2ACB">
        <w:rPr>
          <w:rFonts w:ascii="Times New Roman" w:eastAsia="Times New Roman" w:hAnsi="Times New Roman"/>
          <w:sz w:val="28"/>
          <w:szCs w:val="28"/>
          <w:lang w:eastAsia="ru-RU"/>
        </w:rPr>
        <w:t>скому автономному округу – Югре;</w:t>
      </w:r>
    </w:p>
    <w:p w:rsidR="00C33EBB" w:rsidRPr="009D2ACB" w:rsidRDefault="00C33EBB" w:rsidP="00C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31.05.2024 № 184-р </w:t>
      </w:r>
      <w:r w:rsidR="00185EFA"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500,0 тыс. рублей </w:t>
      </w:r>
      <w:r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экспертизы качества </w:t>
      </w:r>
      <w:r w:rsidR="00185EFA"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выполненных работ по строительству здания образовательной организации, расположенной в деревне Ярки </w:t>
      </w:r>
      <w:r w:rsidR="002E392F" w:rsidRPr="009D2AC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85EFA" w:rsidRPr="009D2AC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района;</w:t>
      </w:r>
    </w:p>
    <w:p w:rsidR="00185EFA" w:rsidRPr="00B936F5" w:rsidRDefault="00185EFA" w:rsidP="00C33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14.06.2024 № 196-р в размере 670,0 тыс. рублей на </w:t>
      </w:r>
      <w:r w:rsidR="00F42282" w:rsidRPr="009D2A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мероприятий по предотвращению разрушения дамбы обвалования в деревне Белогорье Ханты-Мансийского района в связи с частичным размывом отдельных участков тела дамбы (вымывание грунта через стыки </w:t>
      </w:r>
      <w:r w:rsidR="00F42282" w:rsidRPr="00B936F5">
        <w:rPr>
          <w:rFonts w:ascii="Times New Roman" w:eastAsia="Times New Roman" w:hAnsi="Times New Roman"/>
          <w:sz w:val="28"/>
          <w:szCs w:val="28"/>
          <w:lang w:eastAsia="ru-RU"/>
        </w:rPr>
        <w:t>железобетонной стенки)</w:t>
      </w:r>
      <w:r w:rsidR="00E322F2" w:rsidRPr="00B936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произошедшим в результат</w:t>
      </w:r>
      <w:r w:rsidR="00F42282" w:rsidRPr="00B936F5">
        <w:rPr>
          <w:rFonts w:ascii="Times New Roman" w:eastAsia="Times New Roman" w:hAnsi="Times New Roman"/>
          <w:sz w:val="28"/>
          <w:szCs w:val="28"/>
          <w:lang w:eastAsia="ru-RU"/>
        </w:rPr>
        <w:t>е подъема воды в реке Обь.</w:t>
      </w:r>
    </w:p>
    <w:p w:rsidR="00DF5A2E" w:rsidRPr="00B936F5" w:rsidRDefault="00C83B48" w:rsidP="004318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F5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Думы Ханты-Мансийского района </w:t>
      </w:r>
      <w:r w:rsidRPr="00B936F5">
        <w:rPr>
          <w:rFonts w:ascii="Times New Roman" w:hAnsi="Times New Roman" w:cs="Times New Roman"/>
          <w:sz w:val="28"/>
          <w:szCs w:val="28"/>
        </w:rPr>
        <w:t xml:space="preserve">от 15.12.2023 № 391 «О бюджете Ханты-Мансийского района на 2024 год и плановый период 2025 </w:t>
      </w:r>
      <w:r w:rsidRPr="00B936F5">
        <w:rPr>
          <w:rFonts w:ascii="Times New Roman" w:hAnsi="Times New Roman" w:cs="Times New Roman"/>
          <w:sz w:val="28"/>
          <w:szCs w:val="28"/>
        </w:rPr>
        <w:br/>
        <w:t xml:space="preserve">и 2026 годов» </w:t>
      </w:r>
      <w:r w:rsidR="00BD490E" w:rsidRPr="00B936F5">
        <w:rPr>
          <w:rFonts w:ascii="Times New Roman" w:hAnsi="Times New Roman" w:cs="Times New Roman"/>
          <w:sz w:val="28"/>
          <w:szCs w:val="28"/>
        </w:rPr>
        <w:t xml:space="preserve">в составе расходов </w:t>
      </w:r>
      <w:r w:rsidRPr="00B936F5">
        <w:rPr>
          <w:rFonts w:ascii="Times New Roman" w:hAnsi="Times New Roman" w:cs="Times New Roman"/>
          <w:sz w:val="28"/>
          <w:szCs w:val="28"/>
        </w:rPr>
        <w:t xml:space="preserve">бюджета района </w:t>
      </w:r>
      <w:r w:rsidR="00BD490E" w:rsidRPr="00B936F5">
        <w:rPr>
          <w:rFonts w:ascii="Times New Roman" w:hAnsi="Times New Roman" w:cs="Times New Roman"/>
          <w:sz w:val="28"/>
          <w:szCs w:val="28"/>
        </w:rPr>
        <w:t xml:space="preserve">утвержден муниципальный </w:t>
      </w:r>
      <w:r w:rsidR="00BD490E" w:rsidRPr="00B936F5">
        <w:rPr>
          <w:rFonts w:ascii="Times New Roman" w:hAnsi="Times New Roman" w:cs="Times New Roman"/>
          <w:sz w:val="28"/>
          <w:szCs w:val="28"/>
        </w:rPr>
        <w:lastRenderedPageBreak/>
        <w:t xml:space="preserve">дорожный фонд </w:t>
      </w:r>
      <w:r w:rsidR="004D2916" w:rsidRPr="00B936F5">
        <w:rPr>
          <w:rFonts w:ascii="Times New Roman" w:hAnsi="Times New Roman" w:cs="Times New Roman"/>
          <w:sz w:val="28"/>
          <w:szCs w:val="28"/>
        </w:rPr>
        <w:t xml:space="preserve">Ханты-Мансийского района на </w:t>
      </w:r>
      <w:r w:rsidR="00D670B4" w:rsidRPr="00B936F5">
        <w:rPr>
          <w:rFonts w:ascii="Times New Roman" w:hAnsi="Times New Roman" w:cs="Times New Roman"/>
          <w:sz w:val="28"/>
          <w:szCs w:val="28"/>
        </w:rPr>
        <w:t>202</w:t>
      </w:r>
      <w:r w:rsidRPr="00B936F5">
        <w:rPr>
          <w:rFonts w:ascii="Times New Roman" w:hAnsi="Times New Roman" w:cs="Times New Roman"/>
          <w:sz w:val="28"/>
          <w:szCs w:val="28"/>
        </w:rPr>
        <w:t>4</w:t>
      </w:r>
      <w:r w:rsidR="00EB2DD8" w:rsidRPr="00B936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B936F5">
        <w:rPr>
          <w:rFonts w:ascii="Times New Roman" w:hAnsi="Times New Roman" w:cs="Times New Roman"/>
          <w:sz w:val="28"/>
          <w:szCs w:val="28"/>
        </w:rPr>
        <w:t xml:space="preserve"> </w:t>
      </w:r>
      <w:r w:rsidR="00BD490E" w:rsidRPr="00B936F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936F5" w:rsidRPr="00B936F5">
        <w:rPr>
          <w:rFonts w:ascii="Times New Roman" w:hAnsi="Times New Roman" w:cs="Times New Roman"/>
          <w:sz w:val="28"/>
          <w:szCs w:val="28"/>
        </w:rPr>
        <w:t>197 493,4</w:t>
      </w:r>
      <w:r w:rsidRPr="00B936F5">
        <w:rPr>
          <w:rFonts w:ascii="Times New Roman" w:hAnsi="Times New Roman" w:cs="Times New Roman"/>
          <w:sz w:val="28"/>
          <w:szCs w:val="28"/>
        </w:rPr>
        <w:t xml:space="preserve"> </w:t>
      </w:r>
      <w:r w:rsidR="00BD490E" w:rsidRPr="00B936F5">
        <w:rPr>
          <w:rFonts w:ascii="Times New Roman" w:hAnsi="Times New Roman" w:cs="Times New Roman"/>
          <w:sz w:val="28"/>
          <w:szCs w:val="28"/>
        </w:rPr>
        <w:t>тыс. рублей.</w:t>
      </w:r>
      <w:r w:rsidR="002242FD" w:rsidRPr="00B9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C83B48" w:rsidRPr="00B936F5" w:rsidRDefault="00DF5A2E" w:rsidP="00B936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22F2" w:rsidRPr="00D90660">
        <w:rPr>
          <w:rFonts w:ascii="Times New Roman" w:eastAsia="Calibri" w:hAnsi="Times New Roman" w:cs="Times New Roman"/>
          <w:sz w:val="28"/>
          <w:szCs w:val="28"/>
        </w:rPr>
        <w:t>За</w:t>
      </w:r>
      <w:r w:rsidR="00C83B48" w:rsidRPr="00D90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F8E" w:rsidRPr="00D9066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C83B48" w:rsidRPr="00D90660">
        <w:rPr>
          <w:rFonts w:ascii="Times New Roman" w:eastAsia="Calibri" w:hAnsi="Times New Roman" w:cs="Times New Roman"/>
          <w:sz w:val="28"/>
          <w:szCs w:val="28"/>
        </w:rPr>
        <w:t xml:space="preserve"> 2024 года средства дорожного фонда использованы </w:t>
      </w:r>
      <w:r w:rsidR="002E392F" w:rsidRPr="00D90660">
        <w:rPr>
          <w:rFonts w:ascii="Times New Roman" w:eastAsia="Calibri" w:hAnsi="Times New Roman" w:cs="Times New Roman"/>
          <w:sz w:val="28"/>
          <w:szCs w:val="28"/>
        </w:rPr>
        <w:br/>
      </w:r>
      <w:r w:rsidR="00C83B48" w:rsidRPr="00D90660">
        <w:rPr>
          <w:rFonts w:ascii="Times New Roman" w:eastAsia="Calibri" w:hAnsi="Times New Roman" w:cs="Times New Roman"/>
          <w:sz w:val="28"/>
          <w:szCs w:val="28"/>
        </w:rPr>
        <w:t xml:space="preserve">в размере – </w:t>
      </w:r>
      <w:r w:rsidR="00482F8E" w:rsidRPr="00D90660">
        <w:rPr>
          <w:rFonts w:ascii="Times New Roman" w:eastAsia="Calibri" w:hAnsi="Times New Roman" w:cs="Times New Roman"/>
          <w:sz w:val="28"/>
          <w:szCs w:val="28"/>
        </w:rPr>
        <w:t>60 115,6</w:t>
      </w:r>
      <w:r w:rsidR="00755412" w:rsidRPr="00D90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B48" w:rsidRPr="00D90660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D90660" w:rsidRPr="00D90660">
        <w:rPr>
          <w:rFonts w:ascii="Times New Roman" w:eastAsia="Calibri" w:hAnsi="Times New Roman" w:cs="Times New Roman"/>
          <w:sz w:val="28"/>
          <w:szCs w:val="28"/>
        </w:rPr>
        <w:t>30,</w:t>
      </w:r>
      <w:r w:rsidR="00D33754">
        <w:rPr>
          <w:rFonts w:ascii="Times New Roman" w:eastAsia="Calibri" w:hAnsi="Times New Roman" w:cs="Times New Roman"/>
          <w:sz w:val="28"/>
          <w:szCs w:val="28"/>
        </w:rPr>
        <w:t>4</w:t>
      </w:r>
      <w:r w:rsidR="00C83B48" w:rsidRPr="00D90660">
        <w:rPr>
          <w:rFonts w:ascii="Times New Roman" w:eastAsia="Calibri" w:hAnsi="Times New Roman" w:cs="Times New Roman"/>
          <w:sz w:val="28"/>
          <w:szCs w:val="28"/>
        </w:rPr>
        <w:t xml:space="preserve"> % от годовых назначений, в том числе направлены на исполнение мероприятий:</w:t>
      </w:r>
    </w:p>
    <w:p w:rsidR="00E322F2" w:rsidRPr="00076A51" w:rsidRDefault="00E322F2" w:rsidP="00E3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A51">
        <w:rPr>
          <w:rFonts w:ascii="Times New Roman" w:eastAsia="Calibri" w:hAnsi="Times New Roman" w:cs="Times New Roman"/>
          <w:sz w:val="28"/>
          <w:szCs w:val="28"/>
        </w:rPr>
        <w:t xml:space="preserve">содержание автомобильной дороги «Подъезд к п. Выкатной» - </w:t>
      </w:r>
      <w:r w:rsidR="00076A51" w:rsidRPr="00076A51">
        <w:rPr>
          <w:rFonts w:ascii="Times New Roman" w:eastAsia="Calibri" w:hAnsi="Times New Roman" w:cs="Times New Roman"/>
          <w:sz w:val="28"/>
          <w:szCs w:val="28"/>
        </w:rPr>
        <w:t>2 235,4</w:t>
      </w:r>
      <w:r w:rsidRPr="00076A51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83B48" w:rsidRPr="00076A51" w:rsidRDefault="00C83B48" w:rsidP="0043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A51">
        <w:rPr>
          <w:rFonts w:ascii="Times New Roman" w:eastAsia="Calibri" w:hAnsi="Times New Roman" w:cs="Times New Roman"/>
          <w:sz w:val="28"/>
          <w:szCs w:val="28"/>
        </w:rPr>
        <w:t>содержание автомобильной дороги «Подъезд к д. Ярки»</w:t>
      </w:r>
      <w:r w:rsidR="004318A2" w:rsidRPr="00076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A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76A51" w:rsidRPr="00076A51">
        <w:rPr>
          <w:rFonts w:ascii="Times New Roman" w:eastAsia="Calibri" w:hAnsi="Times New Roman" w:cs="Times New Roman"/>
          <w:sz w:val="28"/>
          <w:szCs w:val="28"/>
        </w:rPr>
        <w:t>2 168,6</w:t>
      </w:r>
      <w:r w:rsidRPr="00076A51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83B48" w:rsidRPr="00076A51" w:rsidRDefault="00C83B48" w:rsidP="0043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A51">
        <w:rPr>
          <w:rFonts w:ascii="Times New Roman" w:eastAsia="Calibri" w:hAnsi="Times New Roman" w:cs="Times New Roman"/>
          <w:sz w:val="28"/>
          <w:szCs w:val="28"/>
        </w:rPr>
        <w:t>содержание автомобильной дороги «Подъезд до с. Реполово»</w:t>
      </w:r>
      <w:r w:rsidR="004318A2" w:rsidRPr="00076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A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76A51" w:rsidRPr="00076A51">
        <w:rPr>
          <w:rFonts w:ascii="Times New Roman" w:eastAsia="Calibri" w:hAnsi="Times New Roman" w:cs="Times New Roman"/>
          <w:sz w:val="28"/>
          <w:szCs w:val="28"/>
        </w:rPr>
        <w:t>390,6</w:t>
      </w:r>
      <w:r w:rsidRPr="00076A51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F569D" w:rsidRPr="00076A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69D" w:rsidRDefault="005462EA" w:rsidP="00546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462EA">
        <w:rPr>
          <w:rFonts w:ascii="Times New Roman" w:eastAsia="Calibri" w:hAnsi="Times New Roman" w:cs="Times New Roman"/>
          <w:sz w:val="28"/>
          <w:szCs w:val="28"/>
        </w:rPr>
        <w:t>емонт автомобильных дорог местного значения сельского поселения Луговской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- 19 503,4 тыс. рублей;</w:t>
      </w:r>
    </w:p>
    <w:p w:rsidR="005462EA" w:rsidRDefault="005462EA" w:rsidP="00546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462EA">
        <w:rPr>
          <w:rFonts w:ascii="Times New Roman" w:eastAsia="Calibri" w:hAnsi="Times New Roman" w:cs="Times New Roman"/>
          <w:sz w:val="28"/>
          <w:szCs w:val="28"/>
        </w:rPr>
        <w:t>емонт автомобильных дорог местного значения сельского поселения Шапша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2E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29 373,2 тыс. рублей;</w:t>
      </w:r>
    </w:p>
    <w:p w:rsidR="00F21C4A" w:rsidRDefault="00F21C4A" w:rsidP="00546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21C4A">
        <w:rPr>
          <w:rFonts w:ascii="Times New Roman" w:eastAsia="Calibri" w:hAnsi="Times New Roman" w:cs="Times New Roman"/>
          <w:sz w:val="28"/>
          <w:szCs w:val="28"/>
        </w:rPr>
        <w:t>емонт дорог в п. Выкатной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B71" w:rsidRPr="00036B71">
        <w:rPr>
          <w:rFonts w:ascii="Times New Roman" w:eastAsia="Calibri" w:hAnsi="Times New Roman" w:cs="Times New Roman"/>
          <w:sz w:val="28"/>
          <w:szCs w:val="28"/>
        </w:rPr>
        <w:t>-</w:t>
      </w:r>
      <w:r w:rsidRPr="00F2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5 000,0</w:t>
      </w:r>
      <w:r w:rsidRPr="00F21C4A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5462EA" w:rsidRPr="00133F34" w:rsidRDefault="00036B71" w:rsidP="00546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36B71">
        <w:rPr>
          <w:rFonts w:ascii="Times New Roman" w:eastAsia="Calibri" w:hAnsi="Times New Roman" w:cs="Times New Roman"/>
          <w:sz w:val="28"/>
          <w:szCs w:val="28"/>
        </w:rPr>
        <w:t>емонт дорог в с.п. Сибирский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1 444,4 тыс. рублей.</w:t>
      </w:r>
    </w:p>
    <w:p w:rsidR="004318A2" w:rsidRPr="00133F34" w:rsidRDefault="004318A2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96779" w:rsidRPr="00A92D24" w:rsidRDefault="00BD490E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117 Бюджетного кодекса Российской Федерации </w:t>
      </w:r>
      <w:r w:rsidR="00496779" w:rsidRPr="009D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</w:t>
      </w:r>
      <w:r w:rsidR="00496779" w:rsidRPr="009D0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местной администрацией могут предоставляться муниципальные гарантии </w:t>
      </w:r>
      <w:r w:rsidR="00496779" w:rsidRPr="009D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долговым обязательствам отдельного юридического лица или муниципального образования в порядке, установленном правовыми актами </w:t>
      </w:r>
      <w:r w:rsidR="00496779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образования.</w:t>
      </w:r>
    </w:p>
    <w:p w:rsidR="00BD490E" w:rsidRPr="00A92D24" w:rsidRDefault="00496779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4C39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 01 января по 3</w:t>
      </w:r>
      <w:r w:rsidR="0003279E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44C39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0C1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F44C39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70B4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318A2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490E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F33C1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2C7129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района муниципальные гарантии </w:t>
      </w:r>
      <w:r w:rsidR="00BD490E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предоставлялись.</w:t>
      </w:r>
    </w:p>
    <w:p w:rsidR="0084411F" w:rsidRPr="00A92D24" w:rsidRDefault="0084411F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612" w:rsidRDefault="00DD16C8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объем расходов на о</w:t>
      </w:r>
      <w:r w:rsidR="000E4EE4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бслуживание муниципального долга </w:t>
      </w:r>
      <w:r w:rsidR="002C7129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79E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</w:t>
      </w:r>
      <w:r w:rsidR="00D560B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B0E63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 w:rsidR="004632CB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0B6" w:rsidRPr="00A92D24">
        <w:rPr>
          <w:rFonts w:ascii="Times New Roman" w:hAnsi="Times New Roman" w:cs="Times New Roman"/>
          <w:sz w:val="28"/>
          <w:szCs w:val="28"/>
        </w:rPr>
        <w:t>94,1</w:t>
      </w:r>
      <w:r w:rsidR="004632CB" w:rsidRPr="00A92D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009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2C7129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79E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D560B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4632CB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009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 </w:t>
      </w:r>
      <w:r w:rsidR="0003279E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8,8</w:t>
      </w:r>
      <w:r w:rsidR="00E9009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D560B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9,4</w:t>
      </w:r>
      <w:r w:rsidR="00E9009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  <w:r w:rsidR="00D5770D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расходов связано с отсутствием потребности </w:t>
      </w:r>
      <w:r w:rsidR="00D560B6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</w:t>
      </w:r>
      <w:r w:rsidR="00D5770D" w:rsidRPr="00A9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5770D"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432612"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влечении кредита на финансирование дефицита бюджета.</w:t>
      </w:r>
    </w:p>
    <w:p w:rsidR="00A82824" w:rsidRPr="00D560B6" w:rsidRDefault="00A82824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612" w:rsidRPr="00133F34" w:rsidRDefault="00432612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D43DA" w:rsidRPr="00B665B7" w:rsidRDefault="005D43DA" w:rsidP="00085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B665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ыводы по мониторингу исполнения бюджета Ханты-Мансийского района</w:t>
      </w:r>
      <w:r w:rsidR="0003279E"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за</w:t>
      </w:r>
      <w:r w:rsidR="002A09FC"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bookmarkStart w:id="1" w:name="_Hlk184892054"/>
      <w:r w:rsidR="00D560B6"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9 месяцев</w:t>
      </w:r>
      <w:r w:rsidR="002A09FC"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bookmarkEnd w:id="1"/>
      <w:r w:rsidR="00D670B4"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202</w:t>
      </w:r>
      <w:r w:rsidR="00121335"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4</w:t>
      </w:r>
      <w:r w:rsidRPr="00B665B7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года: </w:t>
      </w:r>
    </w:p>
    <w:p w:rsidR="004318A2" w:rsidRPr="00B665B7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Исполнение бюджета Ханты-Мансийского района за </w:t>
      </w:r>
      <w:r w:rsidR="00D560B6"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C7129"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представленном виде может быть признано достоверным </w:t>
      </w: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соответствующим нормам действующего бюджетного законодательства Российской Федерации и нормативным правовым актам </w:t>
      </w: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Ханты-Мансийского района. </w:t>
      </w:r>
    </w:p>
    <w:p w:rsidR="004318A2" w:rsidRPr="00B665B7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Нарушений порядка утверждения и представления отчета </w:t>
      </w: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исполнении бюджета Ханты-Мансийского района за </w:t>
      </w:r>
      <w:r w:rsidR="00D560B6"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2C7129"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2E392F"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установлено.</w:t>
      </w:r>
    </w:p>
    <w:p w:rsidR="004318A2" w:rsidRPr="00D560B6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По итогам </w:t>
      </w:r>
      <w:r w:rsidR="00D560B6" w:rsidRPr="00B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2C7129"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Ханты-Мансийского района исполнен с</w:t>
      </w:r>
      <w:r w:rsidR="00CE6672"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D560B6"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фицитом</w:t>
      </w:r>
      <w:r w:rsidR="0003279E"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91 951,0</w:t>
      </w:r>
      <w:r w:rsidRPr="00D56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4318A2" w:rsidRPr="00DE6D70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 доходам бюджета за</w:t>
      </w:r>
      <w:r w:rsidR="00CE6672"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D70"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CE6672"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 </w:t>
      </w:r>
      <w:r w:rsidR="00DE6D70"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3 899 703,0</w:t>
      </w:r>
      <w:r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="00CE6672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уточненных годовых бюджетных назначений (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5 645 017,2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6D70">
        <w:t xml:space="preserve"> </w:t>
      </w:r>
    </w:p>
    <w:p w:rsidR="004318A2" w:rsidRPr="00DE6D70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за</w:t>
      </w:r>
      <w:r w:rsidR="00CE6672"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D70"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CE6672" w:rsidRPr="00DE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исполнены на сумму</w:t>
      </w:r>
      <w:r w:rsidR="0087465D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3 807 752,0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57,8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уточненных годовых бюджетных назначений (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6 587 728,5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 </w:t>
      </w:r>
    </w:p>
    <w:p w:rsidR="0087465D" w:rsidRPr="00DE6D70" w:rsidRDefault="004318A2" w:rsidP="0035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Диапазон освоения средств бюджета муниципального района 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E6672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классификации расходов составил </w:t>
      </w:r>
      <w:r w:rsidR="009C433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575C98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разделу «</w:t>
      </w:r>
      <w:r w:rsidR="00575C98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государственного  (муниципального) долга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89,8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р</w:t>
      </w:r>
      <w:r w:rsidR="0087465D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6D70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 w:rsidR="0087465D" w:rsidRPr="00DE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18A2" w:rsidRPr="003A4E94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общем объеме расходов бюджета Ханты-Мансийского района </w:t>
      </w:r>
      <w:r w:rsidR="002E392F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75C98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94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575C98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4E94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>3 807 752,0</w:t>
      </w:r>
      <w:r w:rsidR="009A231C" w:rsidRPr="003A4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расходы </w:t>
      </w: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реализацию 21 муниципальной программы составили </w:t>
      </w:r>
      <w:r w:rsidR="003A4E94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>3 739 836,4</w:t>
      </w:r>
      <w:r w:rsidR="009A231C" w:rsidRPr="003A4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65D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3A4E94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4318A2" w:rsidRPr="003A4E94" w:rsidRDefault="004318A2" w:rsidP="004318A2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муниципальных программ исполнены </w:t>
      </w:r>
      <w:r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87465D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94" w:rsidRPr="003A4E94">
        <w:rPr>
          <w:rFonts w:ascii="Times New Roman" w:eastAsia="Times New Roman" w:hAnsi="Times New Roman" w:cs="Times New Roman"/>
          <w:sz w:val="28"/>
          <w:szCs w:val="28"/>
          <w:lang w:eastAsia="ru-RU"/>
        </w:rPr>
        <w:t>57,5</w:t>
      </w:r>
      <w:r w:rsidRPr="003A4E94">
        <w:rPr>
          <w:rFonts w:ascii="Times New Roman" w:eastAsia="Calibri" w:hAnsi="Times New Roman" w:cs="Times New Roman"/>
          <w:sz w:val="28"/>
          <w:szCs w:val="28"/>
        </w:rPr>
        <w:t xml:space="preserve"> % от уточн</w:t>
      </w:r>
      <w:r w:rsidR="00EF1342" w:rsidRPr="003A4E94">
        <w:rPr>
          <w:rFonts w:ascii="Times New Roman" w:eastAsia="Calibri" w:hAnsi="Times New Roman" w:cs="Times New Roman"/>
          <w:sz w:val="28"/>
          <w:szCs w:val="28"/>
        </w:rPr>
        <w:t>енных назначений 2024</w:t>
      </w:r>
      <w:r w:rsidRPr="003A4E9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4318A2" w:rsidRPr="00B905BB" w:rsidRDefault="004318A2" w:rsidP="00431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5BB">
        <w:rPr>
          <w:rFonts w:ascii="Times New Roman" w:eastAsia="Calibri" w:hAnsi="Times New Roman" w:cs="Times New Roman"/>
          <w:sz w:val="28"/>
          <w:szCs w:val="28"/>
        </w:rPr>
        <w:t>6. Диапазон исполнения расходов на реализацию мун</w:t>
      </w:r>
      <w:r w:rsidR="0026409B" w:rsidRPr="00B905BB">
        <w:rPr>
          <w:rFonts w:ascii="Times New Roman" w:eastAsia="Calibri" w:hAnsi="Times New Roman" w:cs="Times New Roman"/>
          <w:sz w:val="28"/>
          <w:szCs w:val="28"/>
        </w:rPr>
        <w:t>иципальных программ составил от</w:t>
      </w:r>
      <w:r w:rsidR="00143E37" w:rsidRPr="00B90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65D" w:rsidRPr="00B905BB">
        <w:rPr>
          <w:rFonts w:ascii="Times New Roman" w:eastAsia="Calibri" w:hAnsi="Times New Roman" w:cs="Times New Roman"/>
          <w:sz w:val="28"/>
          <w:szCs w:val="28"/>
        </w:rPr>
        <w:t>1,</w:t>
      </w:r>
      <w:r w:rsidR="00B905BB" w:rsidRPr="00B905BB">
        <w:rPr>
          <w:rFonts w:ascii="Times New Roman" w:eastAsia="Calibri" w:hAnsi="Times New Roman" w:cs="Times New Roman"/>
          <w:sz w:val="28"/>
          <w:szCs w:val="28"/>
        </w:rPr>
        <w:t>4</w:t>
      </w:r>
      <w:r w:rsidR="00143E37" w:rsidRPr="00B905BB">
        <w:rPr>
          <w:rFonts w:ascii="Times New Roman" w:eastAsia="Calibri" w:hAnsi="Times New Roman" w:cs="Times New Roman"/>
          <w:sz w:val="28"/>
          <w:szCs w:val="28"/>
        </w:rPr>
        <w:t xml:space="preserve"> % по </w:t>
      </w:r>
      <w:r w:rsidR="00E2605E" w:rsidRPr="00B905BB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018" w:rsidRPr="00B905BB">
        <w:rPr>
          <w:rFonts w:ascii="Times New Roman" w:eastAsia="Calibri" w:hAnsi="Times New Roman" w:cs="Times New Roman"/>
          <w:sz w:val="28"/>
          <w:szCs w:val="28"/>
        </w:rPr>
        <w:t xml:space="preserve">«Подготовка перспективных территорий для развития жилищного строительства Ханты-Мансийского района» </w:t>
      </w: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B905BB" w:rsidRPr="00B905BB">
        <w:rPr>
          <w:rFonts w:ascii="Times New Roman" w:eastAsia="Calibri" w:hAnsi="Times New Roman" w:cs="Times New Roman"/>
          <w:sz w:val="28"/>
          <w:szCs w:val="28"/>
        </w:rPr>
        <w:t>91,9</w:t>
      </w: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E2605E" w:rsidRPr="00B905BB">
        <w:rPr>
          <w:rFonts w:ascii="Times New Roman" w:eastAsia="Calibri" w:hAnsi="Times New Roman" w:cs="Times New Roman"/>
          <w:sz w:val="28"/>
          <w:szCs w:val="28"/>
        </w:rPr>
        <w:t xml:space="preserve">по программе </w:t>
      </w:r>
      <w:r w:rsidR="00815018" w:rsidRPr="00B905BB">
        <w:rPr>
          <w:rFonts w:ascii="Times New Roman" w:eastAsia="Calibri" w:hAnsi="Times New Roman" w:cs="Times New Roman"/>
          <w:sz w:val="28"/>
          <w:szCs w:val="28"/>
        </w:rPr>
        <w:t>«Улучшение жилищных условий жителей Ханты-Мансийского района».</w:t>
      </w: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18A2" w:rsidRPr="00B905BB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расходов бюджета Ханты-Мансийского района </w:t>
      </w:r>
      <w:r w:rsidR="00E2605E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905BB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26409B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="00B905BB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>3 807 752,0</w:t>
      </w:r>
      <w:r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непрограммные расходы составили </w:t>
      </w:r>
      <w:r w:rsidR="00B905BB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>67 915,6</w:t>
      </w:r>
      <w:r w:rsidR="0026409B" w:rsidRPr="00B905B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905BB" w:rsidRPr="00B905BB">
        <w:rPr>
          <w:rFonts w:ascii="Times New Roman" w:eastAsia="Calibri" w:hAnsi="Times New Roman" w:cs="Times New Roman"/>
          <w:sz w:val="28"/>
          <w:szCs w:val="28"/>
        </w:rPr>
        <w:t>1,8</w:t>
      </w:r>
      <w:r w:rsidR="0026409B" w:rsidRPr="00B905B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A2" w:rsidRPr="00B905BB" w:rsidRDefault="004318A2" w:rsidP="004318A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</w:t>
      </w:r>
      <w:r w:rsidR="0026409B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ограммные расходы исполнены на </w:t>
      </w:r>
      <w:r w:rsidR="00B905BB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D960A0" w:rsidRPr="00B905BB">
        <w:rPr>
          <w:rFonts w:ascii="Times New Roman" w:eastAsia="Calibri" w:hAnsi="Times New Roman" w:cs="Times New Roman"/>
          <w:sz w:val="28"/>
          <w:szCs w:val="28"/>
        </w:rPr>
        <w:t>от уточненных назначений 2024</w:t>
      </w: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318A2" w:rsidRPr="00B905BB" w:rsidRDefault="004318A2" w:rsidP="0084411F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Расходы бюджета муниципального района за</w:t>
      </w:r>
      <w:r w:rsidR="001F33C1"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средств резервного фонда А</w:t>
      </w:r>
      <w:r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Ханты-Мансийского района</w:t>
      </w:r>
      <w:r w:rsidR="0084411F"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84411F"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5BB"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84411F"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составили</w:t>
      </w:r>
      <w:r w:rsidR="00755412"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412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>2 593,0</w:t>
      </w:r>
      <w:r w:rsidR="0084411F" w:rsidRPr="00B9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2" w:rsidRPr="00B905BB" w:rsidRDefault="004318A2" w:rsidP="004318A2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905BB" w:rsidRPr="00B905BB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84411F" w:rsidRPr="00B905BB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r w:rsidRPr="00B905BB">
        <w:rPr>
          <w:rFonts w:ascii="Times New Roman" w:eastAsia="Calibri" w:hAnsi="Times New Roman" w:cs="Times New Roman"/>
          <w:sz w:val="28"/>
          <w:szCs w:val="28"/>
        </w:rPr>
        <w:t xml:space="preserve">года средства дорожного фонда использованы </w:t>
      </w:r>
      <w:r w:rsidR="002E392F" w:rsidRPr="00B905BB">
        <w:rPr>
          <w:rFonts w:ascii="Times New Roman" w:eastAsia="Calibri" w:hAnsi="Times New Roman" w:cs="Times New Roman"/>
          <w:sz w:val="28"/>
          <w:szCs w:val="28"/>
        </w:rPr>
        <w:br/>
      </w:r>
      <w:r w:rsidRPr="00B905BB">
        <w:rPr>
          <w:rFonts w:ascii="Times New Roman" w:eastAsia="Calibri" w:hAnsi="Times New Roman" w:cs="Times New Roman"/>
          <w:sz w:val="28"/>
          <w:szCs w:val="28"/>
        </w:rPr>
        <w:t>в объеме</w:t>
      </w:r>
      <w:r w:rsidR="00755412" w:rsidRPr="00B90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5BB" w:rsidRPr="00B905BB">
        <w:rPr>
          <w:rFonts w:ascii="Times New Roman" w:eastAsia="Calibri" w:hAnsi="Times New Roman" w:cs="Times New Roman"/>
          <w:sz w:val="28"/>
          <w:szCs w:val="28"/>
        </w:rPr>
        <w:t>60 115,6</w:t>
      </w:r>
      <w:r w:rsidR="00755412" w:rsidRPr="00B90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11F" w:rsidRPr="00B905BB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B905BB" w:rsidRPr="00B905BB">
        <w:rPr>
          <w:rFonts w:ascii="Times New Roman" w:eastAsia="Calibri" w:hAnsi="Times New Roman" w:cs="Times New Roman"/>
          <w:sz w:val="28"/>
          <w:szCs w:val="28"/>
        </w:rPr>
        <w:t xml:space="preserve">30,4 % </w:t>
      </w:r>
      <w:r w:rsidR="0084411F" w:rsidRPr="00B905BB">
        <w:rPr>
          <w:rFonts w:ascii="Times New Roman" w:eastAsia="Calibri" w:hAnsi="Times New Roman" w:cs="Times New Roman"/>
          <w:sz w:val="28"/>
          <w:szCs w:val="28"/>
        </w:rPr>
        <w:t>от годовых назначений (</w:t>
      </w:r>
      <w:r w:rsidR="00B905BB" w:rsidRPr="00B905BB">
        <w:rPr>
          <w:rFonts w:ascii="Times New Roman" w:hAnsi="Times New Roman" w:cs="Times New Roman"/>
          <w:sz w:val="28"/>
          <w:szCs w:val="28"/>
        </w:rPr>
        <w:t>197 493,4</w:t>
      </w:r>
      <w:r w:rsidR="0084411F" w:rsidRPr="00B905B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B905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8A2" w:rsidRPr="00B905BB" w:rsidRDefault="004318A2" w:rsidP="00431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B905BB">
        <w:rPr>
          <w:rFonts w:ascii="Times New Roman" w:hAnsi="Times New Roman" w:cs="Times New Roman"/>
          <w:sz w:val="28"/>
          <w:szCs w:val="28"/>
        </w:rPr>
        <w:t xml:space="preserve">Объем муниципального долга </w:t>
      </w:r>
      <w:r w:rsidRPr="00B905B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соответствует ограничениям, установленным частью 5 статьи 107 БК РФ.</w:t>
      </w:r>
    </w:p>
    <w:p w:rsidR="0084411F" w:rsidRPr="00B905BB" w:rsidRDefault="0084411F" w:rsidP="00085E3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E88" w:rsidRPr="00B905BB" w:rsidRDefault="00BE0F65" w:rsidP="00D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B905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Предложения </w:t>
      </w:r>
      <w:r w:rsidRPr="00B905BB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по мониторингу исполнения бюджета Ханты-Манс</w:t>
      </w:r>
      <w:r w:rsidR="005F4E88" w:rsidRPr="00B905BB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ийского района за </w:t>
      </w:r>
      <w:r w:rsidR="00B905BB" w:rsidRPr="00B905BB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9 месяцев</w:t>
      </w:r>
      <w:r w:rsidR="005F4E88" w:rsidRPr="00B905BB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2024</w:t>
      </w:r>
      <w:r w:rsidR="00D3297B" w:rsidRPr="00B905BB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года:</w:t>
      </w:r>
    </w:p>
    <w:p w:rsidR="005F4E88" w:rsidRPr="00B905BB" w:rsidRDefault="005F4E88" w:rsidP="00443CB1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BB">
        <w:rPr>
          <w:rFonts w:ascii="Times New Roman" w:hAnsi="Times New Roman" w:cs="Times New Roman"/>
          <w:sz w:val="28"/>
          <w:szCs w:val="28"/>
        </w:rPr>
        <w:t xml:space="preserve">1. </w:t>
      </w:r>
      <w:r w:rsidR="00443CB1" w:rsidRPr="00B905BB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муниципальных программ </w:t>
      </w:r>
      <w:r w:rsidR="00443CB1" w:rsidRPr="00B905BB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</w:t>
      </w:r>
      <w:r w:rsidR="00D3297B" w:rsidRPr="00B905BB">
        <w:rPr>
          <w:rFonts w:ascii="Times New Roman" w:hAnsi="Times New Roman" w:cs="Times New Roman"/>
          <w:sz w:val="28"/>
          <w:szCs w:val="28"/>
        </w:rPr>
        <w:t>п</w:t>
      </w:r>
      <w:r w:rsidRPr="00B905BB">
        <w:rPr>
          <w:rFonts w:ascii="Times New Roman" w:hAnsi="Times New Roman" w:cs="Times New Roman"/>
          <w:sz w:val="28"/>
          <w:szCs w:val="28"/>
        </w:rPr>
        <w:t>р</w:t>
      </w:r>
      <w:r w:rsidR="00760B3A" w:rsidRPr="00B905BB">
        <w:rPr>
          <w:rFonts w:ascii="Times New Roman" w:hAnsi="Times New Roman" w:cs="Times New Roman"/>
          <w:sz w:val="28"/>
          <w:szCs w:val="28"/>
        </w:rPr>
        <w:t xml:space="preserve">одолжить </w:t>
      </w:r>
      <w:r w:rsidR="00D3297B" w:rsidRPr="00B905BB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B905B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443CB1" w:rsidRPr="00B905BB">
        <w:rPr>
          <w:rFonts w:ascii="Times New Roman" w:hAnsi="Times New Roman" w:cs="Times New Roman"/>
          <w:sz w:val="28"/>
          <w:szCs w:val="28"/>
        </w:rPr>
        <w:t xml:space="preserve">, </w:t>
      </w:r>
      <w:r w:rsidR="00443CB1" w:rsidRPr="00B905BB">
        <w:rPr>
          <w:rFonts w:ascii="Times New Roman" w:hAnsi="Times New Roman" w:cs="Times New Roman"/>
          <w:sz w:val="28"/>
          <w:szCs w:val="28"/>
        </w:rPr>
        <w:br/>
      </w:r>
      <w:r w:rsidR="00D3297B" w:rsidRPr="00B905BB">
        <w:rPr>
          <w:rFonts w:ascii="Times New Roman" w:hAnsi="Times New Roman" w:cs="Times New Roman"/>
          <w:sz w:val="28"/>
          <w:szCs w:val="28"/>
        </w:rPr>
        <w:t>с целью обеспечения</w:t>
      </w:r>
      <w:r w:rsidR="00760B3A" w:rsidRPr="00B905BB">
        <w:rPr>
          <w:rFonts w:ascii="Times New Roman" w:hAnsi="Times New Roman" w:cs="Times New Roman"/>
          <w:sz w:val="28"/>
          <w:szCs w:val="28"/>
        </w:rPr>
        <w:t xml:space="preserve"> </w:t>
      </w:r>
      <w:r w:rsidRPr="00B905BB">
        <w:rPr>
          <w:rFonts w:ascii="Times New Roman" w:hAnsi="Times New Roman" w:cs="Times New Roman"/>
          <w:sz w:val="28"/>
          <w:szCs w:val="28"/>
        </w:rPr>
        <w:t>достижен</w:t>
      </w:r>
      <w:r w:rsidR="00D3297B" w:rsidRPr="00B905BB">
        <w:rPr>
          <w:rFonts w:ascii="Times New Roman" w:hAnsi="Times New Roman" w:cs="Times New Roman"/>
          <w:sz w:val="28"/>
          <w:szCs w:val="28"/>
        </w:rPr>
        <w:t>ия значений целевых показателей, установленных на 2024 год</w:t>
      </w:r>
      <w:r w:rsidRPr="00B905BB">
        <w:rPr>
          <w:rFonts w:ascii="Times New Roman" w:hAnsi="Times New Roman" w:cs="Times New Roman"/>
          <w:sz w:val="28"/>
          <w:szCs w:val="28"/>
        </w:rPr>
        <w:t>.</w:t>
      </w:r>
    </w:p>
    <w:p w:rsidR="005F4E88" w:rsidRPr="00B905BB" w:rsidRDefault="005F4E88" w:rsidP="00E2605E">
      <w:pPr>
        <w:tabs>
          <w:tab w:val="left" w:pos="1134"/>
          <w:tab w:val="left" w:pos="92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BB">
        <w:rPr>
          <w:rFonts w:ascii="Times New Roman" w:hAnsi="Times New Roman" w:cs="Times New Roman"/>
          <w:sz w:val="28"/>
          <w:szCs w:val="28"/>
        </w:rPr>
        <w:t xml:space="preserve">2. При очередном уточнении бюджета Ханты-Мансийского района </w:t>
      </w:r>
      <w:r w:rsidR="00E2605E" w:rsidRPr="00B905BB">
        <w:rPr>
          <w:rFonts w:ascii="Times New Roman" w:hAnsi="Times New Roman" w:cs="Times New Roman"/>
          <w:sz w:val="28"/>
          <w:szCs w:val="28"/>
        </w:rPr>
        <w:br/>
      </w:r>
      <w:r w:rsidRPr="00B905BB">
        <w:rPr>
          <w:rFonts w:ascii="Times New Roman" w:hAnsi="Times New Roman" w:cs="Times New Roman"/>
          <w:sz w:val="28"/>
          <w:szCs w:val="28"/>
        </w:rPr>
        <w:t xml:space="preserve">с изменением объема бюджетных ассигнований на финансовое обеспечение </w:t>
      </w:r>
      <w:r w:rsidRPr="00B905B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муниципальных программ </w:t>
      </w:r>
      <w:r w:rsidR="00E2605E" w:rsidRPr="00B905BB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 w:rsidRPr="00B905BB">
        <w:rPr>
          <w:rFonts w:ascii="Times New Roman" w:hAnsi="Times New Roman" w:cs="Times New Roman"/>
          <w:sz w:val="28"/>
          <w:szCs w:val="28"/>
        </w:rPr>
        <w:t xml:space="preserve">обеспечить своевременное приведение муниципальных программ </w:t>
      </w:r>
      <w:r w:rsidR="00E2605E" w:rsidRPr="00B905BB">
        <w:rPr>
          <w:rFonts w:ascii="Times New Roman" w:hAnsi="Times New Roman" w:cs="Times New Roman"/>
          <w:sz w:val="28"/>
          <w:szCs w:val="28"/>
        </w:rPr>
        <w:br/>
      </w:r>
      <w:r w:rsidRPr="00B905BB">
        <w:rPr>
          <w:rFonts w:ascii="Times New Roman" w:hAnsi="Times New Roman" w:cs="Times New Roman"/>
          <w:sz w:val="28"/>
          <w:szCs w:val="28"/>
        </w:rPr>
        <w:t>в соответствие</w:t>
      </w:r>
      <w:r w:rsidR="00D3297B" w:rsidRPr="00B905BB">
        <w:rPr>
          <w:rFonts w:ascii="Times New Roman" w:hAnsi="Times New Roman" w:cs="Times New Roman"/>
          <w:sz w:val="28"/>
          <w:szCs w:val="28"/>
        </w:rPr>
        <w:t xml:space="preserve"> </w:t>
      </w:r>
      <w:r w:rsidRPr="00B905BB">
        <w:rPr>
          <w:rFonts w:ascii="Times New Roman" w:hAnsi="Times New Roman" w:cs="Times New Roman"/>
          <w:sz w:val="28"/>
          <w:szCs w:val="28"/>
        </w:rPr>
        <w:t>с решением Думы Ханты-Мансийского района</w:t>
      </w:r>
      <w:r w:rsidR="00D3297B" w:rsidRPr="00B905BB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B905BB">
        <w:rPr>
          <w:rFonts w:ascii="Times New Roman" w:hAnsi="Times New Roman" w:cs="Times New Roman"/>
          <w:sz w:val="28"/>
          <w:szCs w:val="28"/>
        </w:rPr>
        <w:t>, учитывая срок</w:t>
      </w:r>
      <w:r w:rsidR="001F33C1" w:rsidRPr="00B905BB">
        <w:rPr>
          <w:rFonts w:ascii="Times New Roman" w:hAnsi="Times New Roman" w:cs="Times New Roman"/>
          <w:sz w:val="28"/>
          <w:szCs w:val="28"/>
        </w:rPr>
        <w:t>, установленный постановлением А</w:t>
      </w:r>
      <w:r w:rsidRPr="00B905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605E" w:rsidRPr="00B905BB">
        <w:rPr>
          <w:rFonts w:ascii="Times New Roman" w:hAnsi="Times New Roman" w:cs="Times New Roman"/>
          <w:sz w:val="28"/>
          <w:szCs w:val="28"/>
        </w:rPr>
        <w:br/>
      </w:r>
      <w:r w:rsidRPr="00B905BB">
        <w:rPr>
          <w:rFonts w:ascii="Times New Roman" w:hAnsi="Times New Roman" w:cs="Times New Roman"/>
          <w:sz w:val="28"/>
          <w:szCs w:val="28"/>
        </w:rPr>
        <w:t>Ханты-Мансийского района от 18.10.2021</w:t>
      </w:r>
      <w:r w:rsidR="00E2605E" w:rsidRPr="00B905BB">
        <w:rPr>
          <w:rFonts w:ascii="Times New Roman" w:hAnsi="Times New Roman" w:cs="Times New Roman"/>
          <w:sz w:val="28"/>
          <w:szCs w:val="28"/>
        </w:rPr>
        <w:t xml:space="preserve"> </w:t>
      </w:r>
      <w:r w:rsidRPr="00B905BB">
        <w:rPr>
          <w:rFonts w:ascii="Times New Roman" w:hAnsi="Times New Roman" w:cs="Times New Roman"/>
          <w:sz w:val="28"/>
          <w:szCs w:val="28"/>
        </w:rPr>
        <w:t xml:space="preserve">№ 252 «О порядке разработки </w:t>
      </w:r>
      <w:r w:rsidR="00E2605E" w:rsidRPr="00B905BB">
        <w:rPr>
          <w:rFonts w:ascii="Times New Roman" w:hAnsi="Times New Roman" w:cs="Times New Roman"/>
          <w:sz w:val="28"/>
          <w:szCs w:val="28"/>
        </w:rPr>
        <w:br/>
      </w:r>
      <w:r w:rsidRPr="00B905BB">
        <w:rPr>
          <w:rFonts w:ascii="Times New Roman" w:hAnsi="Times New Roman" w:cs="Times New Roman"/>
          <w:sz w:val="28"/>
          <w:szCs w:val="28"/>
        </w:rPr>
        <w:t>и реализации муниципальных программ</w:t>
      </w:r>
      <w:r w:rsidR="00E2605E" w:rsidRPr="00B905BB">
        <w:rPr>
          <w:rFonts w:ascii="Times New Roman" w:hAnsi="Times New Roman" w:cs="Times New Roman"/>
          <w:sz w:val="28"/>
          <w:szCs w:val="28"/>
        </w:rPr>
        <w:t xml:space="preserve"> </w:t>
      </w:r>
      <w:r w:rsidRPr="00B905BB">
        <w:rPr>
          <w:rFonts w:ascii="Times New Roman" w:hAnsi="Times New Roman" w:cs="Times New Roman"/>
          <w:sz w:val="28"/>
          <w:szCs w:val="28"/>
        </w:rPr>
        <w:t>Ханты-Мансийского района».</w:t>
      </w:r>
    </w:p>
    <w:p w:rsidR="00BE0F65" w:rsidRPr="004B484F" w:rsidRDefault="00BE0F65" w:rsidP="00CB28F4">
      <w:pPr>
        <w:tabs>
          <w:tab w:val="left" w:pos="1134"/>
          <w:tab w:val="left" w:pos="9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0F65" w:rsidRPr="004B484F" w:rsidSect="006B7817">
      <w:footerReference w:type="default" r:id="rId8"/>
      <w:pgSz w:w="11906" w:h="16838"/>
      <w:pgMar w:top="992" w:right="85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E3" w:rsidRDefault="00B140E3" w:rsidP="00617B40">
      <w:pPr>
        <w:spacing w:after="0" w:line="240" w:lineRule="auto"/>
      </w:pPr>
      <w:r>
        <w:separator/>
      </w:r>
    </w:p>
  </w:endnote>
  <w:endnote w:type="continuationSeparator" w:id="0">
    <w:p w:rsidR="00B140E3" w:rsidRDefault="00B140E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544301"/>
      <w:docPartObj>
        <w:docPartGallery w:val="Page Numbers (Bottom of Page)"/>
        <w:docPartUnique/>
      </w:docPartObj>
    </w:sdtPr>
    <w:sdtEndPr/>
    <w:sdtContent>
      <w:p w:rsidR="00B140E3" w:rsidRDefault="00B140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6E">
          <w:rPr>
            <w:noProof/>
          </w:rPr>
          <w:t>2</w:t>
        </w:r>
        <w:r>
          <w:fldChar w:fldCharType="end"/>
        </w:r>
      </w:p>
    </w:sdtContent>
  </w:sdt>
  <w:p w:rsidR="00B140E3" w:rsidRDefault="00B140E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E3" w:rsidRDefault="00B140E3" w:rsidP="00617B40">
      <w:pPr>
        <w:spacing w:after="0" w:line="240" w:lineRule="auto"/>
      </w:pPr>
      <w:r>
        <w:separator/>
      </w:r>
    </w:p>
  </w:footnote>
  <w:footnote w:type="continuationSeparator" w:id="0">
    <w:p w:rsidR="00B140E3" w:rsidRDefault="00B140E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07625"/>
    <w:multiLevelType w:val="hybridMultilevel"/>
    <w:tmpl w:val="61323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DE3CD8"/>
    <w:multiLevelType w:val="hybridMultilevel"/>
    <w:tmpl w:val="C8503638"/>
    <w:lvl w:ilvl="0" w:tplc="0B8EB142">
      <w:start w:val="1"/>
      <w:numFmt w:val="decimal"/>
      <w:lvlText w:val="1.%1."/>
      <w:lvlJc w:val="left"/>
      <w:pPr>
        <w:ind w:left="1713" w:hanging="360"/>
      </w:pPr>
      <w:rPr>
        <w:rFonts w:hint="default"/>
      </w:rPr>
    </w:lvl>
    <w:lvl w:ilvl="1" w:tplc="FAD2D632">
      <w:start w:val="1"/>
      <w:numFmt w:val="decimal"/>
      <w:lvlText w:val="1.%2."/>
      <w:lvlJc w:val="left"/>
      <w:pPr>
        <w:ind w:left="643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619E5710">
      <w:start w:val="7"/>
      <w:numFmt w:val="decimal"/>
      <w:lvlText w:val="%4"/>
      <w:lvlJc w:val="left"/>
      <w:pPr>
        <w:ind w:left="387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6650A7F"/>
    <w:multiLevelType w:val="multilevel"/>
    <w:tmpl w:val="F7484DB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350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3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7" w:hanging="1800"/>
      </w:pPr>
      <w:rPr>
        <w:rFonts w:hint="default"/>
      </w:rPr>
    </w:lvl>
  </w:abstractNum>
  <w:abstractNum w:abstractNumId="4" w15:restartNumberingAfterBreak="0">
    <w:nsid w:val="06F92950"/>
    <w:multiLevelType w:val="hybridMultilevel"/>
    <w:tmpl w:val="C2C451FA"/>
    <w:lvl w:ilvl="0" w:tplc="DBB0A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AE405A"/>
    <w:multiLevelType w:val="hybridMultilevel"/>
    <w:tmpl w:val="4FFAB3DC"/>
    <w:lvl w:ilvl="0" w:tplc="5664D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A1433"/>
    <w:multiLevelType w:val="hybridMultilevel"/>
    <w:tmpl w:val="8B9C65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C5301E"/>
    <w:multiLevelType w:val="hybridMultilevel"/>
    <w:tmpl w:val="09A2D8D4"/>
    <w:lvl w:ilvl="0" w:tplc="353E1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310EE3"/>
    <w:multiLevelType w:val="hybridMultilevel"/>
    <w:tmpl w:val="938857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364200A"/>
    <w:multiLevelType w:val="hybridMultilevel"/>
    <w:tmpl w:val="231C5376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ADE70EA"/>
    <w:multiLevelType w:val="hybridMultilevel"/>
    <w:tmpl w:val="61EC3960"/>
    <w:lvl w:ilvl="0" w:tplc="FE5C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BA68C1"/>
    <w:multiLevelType w:val="hybridMultilevel"/>
    <w:tmpl w:val="293E7D0A"/>
    <w:lvl w:ilvl="0" w:tplc="329AAE24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252128"/>
    <w:multiLevelType w:val="hybridMultilevel"/>
    <w:tmpl w:val="26EA3A8C"/>
    <w:lvl w:ilvl="0" w:tplc="1B700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3A5909"/>
    <w:multiLevelType w:val="hybridMultilevel"/>
    <w:tmpl w:val="0334476A"/>
    <w:lvl w:ilvl="0" w:tplc="0280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7BC3"/>
    <w:multiLevelType w:val="hybridMultilevel"/>
    <w:tmpl w:val="79E4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D79C3"/>
    <w:multiLevelType w:val="hybridMultilevel"/>
    <w:tmpl w:val="26C847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244B0"/>
    <w:multiLevelType w:val="hybridMultilevel"/>
    <w:tmpl w:val="F21A6C22"/>
    <w:lvl w:ilvl="0" w:tplc="C624F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D639B0"/>
    <w:multiLevelType w:val="hybridMultilevel"/>
    <w:tmpl w:val="C8A04950"/>
    <w:lvl w:ilvl="0" w:tplc="02802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124A6"/>
    <w:multiLevelType w:val="hybridMultilevel"/>
    <w:tmpl w:val="66D4313C"/>
    <w:lvl w:ilvl="0" w:tplc="58A666D8">
      <w:start w:val="3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B82332B"/>
    <w:multiLevelType w:val="hybridMultilevel"/>
    <w:tmpl w:val="5F70C314"/>
    <w:lvl w:ilvl="0" w:tplc="74206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4C2C77"/>
    <w:multiLevelType w:val="hybridMultilevel"/>
    <w:tmpl w:val="71ECDC18"/>
    <w:lvl w:ilvl="0" w:tplc="BD40C04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E067E1"/>
    <w:multiLevelType w:val="hybridMultilevel"/>
    <w:tmpl w:val="FAB4796C"/>
    <w:lvl w:ilvl="0" w:tplc="EC529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085C36"/>
    <w:multiLevelType w:val="hybridMultilevel"/>
    <w:tmpl w:val="9FB0AD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351BF6"/>
    <w:multiLevelType w:val="hybridMultilevel"/>
    <w:tmpl w:val="4FB2F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349D5"/>
    <w:multiLevelType w:val="hybridMultilevel"/>
    <w:tmpl w:val="61EC3960"/>
    <w:lvl w:ilvl="0" w:tplc="FE5CC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4D08A3"/>
    <w:multiLevelType w:val="hybridMultilevel"/>
    <w:tmpl w:val="E720687A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504AC7"/>
    <w:multiLevelType w:val="hybridMultilevel"/>
    <w:tmpl w:val="D4986D7E"/>
    <w:lvl w:ilvl="0" w:tplc="EC529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211873"/>
    <w:multiLevelType w:val="hybridMultilevel"/>
    <w:tmpl w:val="41D29542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AB795A"/>
    <w:multiLevelType w:val="hybridMultilevel"/>
    <w:tmpl w:val="63565984"/>
    <w:lvl w:ilvl="0" w:tplc="03AC558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1" w15:restartNumberingAfterBreak="0">
    <w:nsid w:val="5C1729E0"/>
    <w:multiLevelType w:val="multilevel"/>
    <w:tmpl w:val="9FE0D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F1745F1"/>
    <w:multiLevelType w:val="hybridMultilevel"/>
    <w:tmpl w:val="03761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946348"/>
    <w:multiLevelType w:val="hybridMultilevel"/>
    <w:tmpl w:val="8B6C5A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487489D"/>
    <w:multiLevelType w:val="hybridMultilevel"/>
    <w:tmpl w:val="589600B8"/>
    <w:lvl w:ilvl="0" w:tplc="87D8DB0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272996"/>
    <w:multiLevelType w:val="hybridMultilevel"/>
    <w:tmpl w:val="4F700004"/>
    <w:lvl w:ilvl="0" w:tplc="78ACEE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55221"/>
    <w:multiLevelType w:val="multilevel"/>
    <w:tmpl w:val="6A5E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C2764F1"/>
    <w:multiLevelType w:val="hybridMultilevel"/>
    <w:tmpl w:val="7E2CC220"/>
    <w:lvl w:ilvl="0" w:tplc="B098644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915319"/>
    <w:multiLevelType w:val="hybridMultilevel"/>
    <w:tmpl w:val="CDEC7A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B338FD"/>
    <w:multiLevelType w:val="multilevel"/>
    <w:tmpl w:val="7DF49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74" w:hanging="16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98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2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0" w15:restartNumberingAfterBreak="0">
    <w:nsid w:val="73AA15F3"/>
    <w:multiLevelType w:val="hybridMultilevel"/>
    <w:tmpl w:val="18E08942"/>
    <w:lvl w:ilvl="0" w:tplc="776CE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2950E0"/>
    <w:multiLevelType w:val="hybridMultilevel"/>
    <w:tmpl w:val="DC380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71355E8"/>
    <w:multiLevelType w:val="hybridMultilevel"/>
    <w:tmpl w:val="E160C440"/>
    <w:lvl w:ilvl="0" w:tplc="EC529B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A33"/>
    <w:multiLevelType w:val="hybridMultilevel"/>
    <w:tmpl w:val="FEC67F2C"/>
    <w:lvl w:ilvl="0" w:tplc="000C2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41"/>
  </w:num>
  <w:num w:numId="5">
    <w:abstractNumId w:val="43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0"/>
  </w:num>
  <w:num w:numId="12">
    <w:abstractNumId w:val="14"/>
  </w:num>
  <w:num w:numId="13">
    <w:abstractNumId w:val="18"/>
  </w:num>
  <w:num w:numId="14">
    <w:abstractNumId w:val="4"/>
  </w:num>
  <w:num w:numId="15">
    <w:abstractNumId w:val="35"/>
  </w:num>
  <w:num w:numId="16">
    <w:abstractNumId w:val="3"/>
  </w:num>
  <w:num w:numId="17">
    <w:abstractNumId w:val="13"/>
  </w:num>
  <w:num w:numId="18">
    <w:abstractNumId w:val="5"/>
  </w:num>
  <w:num w:numId="19">
    <w:abstractNumId w:val="17"/>
  </w:num>
  <w:num w:numId="20">
    <w:abstractNumId w:val="11"/>
  </w:num>
  <w:num w:numId="21">
    <w:abstractNumId w:val="32"/>
  </w:num>
  <w:num w:numId="22">
    <w:abstractNumId w:val="24"/>
  </w:num>
  <w:num w:numId="23">
    <w:abstractNumId w:val="7"/>
  </w:num>
  <w:num w:numId="24">
    <w:abstractNumId w:val="10"/>
  </w:num>
  <w:num w:numId="25">
    <w:abstractNumId w:val="1"/>
  </w:num>
  <w:num w:numId="26">
    <w:abstractNumId w:val="38"/>
  </w:num>
  <w:num w:numId="27">
    <w:abstractNumId w:val="8"/>
  </w:num>
  <w:num w:numId="28">
    <w:abstractNumId w:val="39"/>
  </w:num>
  <w:num w:numId="29">
    <w:abstractNumId w:val="22"/>
  </w:num>
  <w:num w:numId="30">
    <w:abstractNumId w:val="34"/>
  </w:num>
  <w:num w:numId="31">
    <w:abstractNumId w:val="37"/>
  </w:num>
  <w:num w:numId="32">
    <w:abstractNumId w:val="26"/>
  </w:num>
  <w:num w:numId="33">
    <w:abstractNumId w:val="12"/>
  </w:num>
  <w:num w:numId="34">
    <w:abstractNumId w:val="30"/>
  </w:num>
  <w:num w:numId="35">
    <w:abstractNumId w:val="20"/>
  </w:num>
  <w:num w:numId="36">
    <w:abstractNumId w:val="2"/>
  </w:num>
  <w:num w:numId="37">
    <w:abstractNumId w:val="31"/>
  </w:num>
  <w:num w:numId="38">
    <w:abstractNumId w:val="29"/>
  </w:num>
  <w:num w:numId="39">
    <w:abstractNumId w:val="19"/>
  </w:num>
  <w:num w:numId="40">
    <w:abstractNumId w:val="15"/>
  </w:num>
  <w:num w:numId="41">
    <w:abstractNumId w:val="23"/>
  </w:num>
  <w:num w:numId="42">
    <w:abstractNumId w:val="28"/>
  </w:num>
  <w:num w:numId="43">
    <w:abstractNumId w:val="42"/>
  </w:num>
  <w:num w:numId="44">
    <w:abstractNumId w:val="2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3A0C"/>
    <w:rsid w:val="00003FE3"/>
    <w:rsid w:val="000058BB"/>
    <w:rsid w:val="00010705"/>
    <w:rsid w:val="00012153"/>
    <w:rsid w:val="000153A1"/>
    <w:rsid w:val="0002354C"/>
    <w:rsid w:val="00030B92"/>
    <w:rsid w:val="0003279E"/>
    <w:rsid w:val="000353DD"/>
    <w:rsid w:val="00036B71"/>
    <w:rsid w:val="00040206"/>
    <w:rsid w:val="0004088A"/>
    <w:rsid w:val="000408C6"/>
    <w:rsid w:val="00043C2B"/>
    <w:rsid w:val="00043D0D"/>
    <w:rsid w:val="0004630A"/>
    <w:rsid w:val="000501A3"/>
    <w:rsid w:val="000520FE"/>
    <w:rsid w:val="000553F6"/>
    <w:rsid w:val="00056D57"/>
    <w:rsid w:val="000572DC"/>
    <w:rsid w:val="000579D7"/>
    <w:rsid w:val="00062504"/>
    <w:rsid w:val="00064076"/>
    <w:rsid w:val="00064AF2"/>
    <w:rsid w:val="00065C1D"/>
    <w:rsid w:val="000668BA"/>
    <w:rsid w:val="000762AB"/>
    <w:rsid w:val="00076A51"/>
    <w:rsid w:val="00080320"/>
    <w:rsid w:val="00080A6E"/>
    <w:rsid w:val="00082D7C"/>
    <w:rsid w:val="00085E35"/>
    <w:rsid w:val="00086C0F"/>
    <w:rsid w:val="00093104"/>
    <w:rsid w:val="000931F5"/>
    <w:rsid w:val="00093349"/>
    <w:rsid w:val="00093EE3"/>
    <w:rsid w:val="00094184"/>
    <w:rsid w:val="0009485B"/>
    <w:rsid w:val="00094C89"/>
    <w:rsid w:val="00094D18"/>
    <w:rsid w:val="00097404"/>
    <w:rsid w:val="000A0FFC"/>
    <w:rsid w:val="000A1AE8"/>
    <w:rsid w:val="000A20DE"/>
    <w:rsid w:val="000A3BD1"/>
    <w:rsid w:val="000B17B0"/>
    <w:rsid w:val="000B1AED"/>
    <w:rsid w:val="000B30E4"/>
    <w:rsid w:val="000B3919"/>
    <w:rsid w:val="000B4C48"/>
    <w:rsid w:val="000B4C65"/>
    <w:rsid w:val="000B523B"/>
    <w:rsid w:val="000B5472"/>
    <w:rsid w:val="000B6BD3"/>
    <w:rsid w:val="000B6F8B"/>
    <w:rsid w:val="000B7043"/>
    <w:rsid w:val="000C30DB"/>
    <w:rsid w:val="000C497C"/>
    <w:rsid w:val="000C730F"/>
    <w:rsid w:val="000C742E"/>
    <w:rsid w:val="000D07CE"/>
    <w:rsid w:val="000D0C53"/>
    <w:rsid w:val="000D42D1"/>
    <w:rsid w:val="000D4487"/>
    <w:rsid w:val="000D5110"/>
    <w:rsid w:val="000D6188"/>
    <w:rsid w:val="000E25B1"/>
    <w:rsid w:val="000E2AD9"/>
    <w:rsid w:val="000E4D41"/>
    <w:rsid w:val="000E4EE4"/>
    <w:rsid w:val="000E79C5"/>
    <w:rsid w:val="000F20C6"/>
    <w:rsid w:val="000F242D"/>
    <w:rsid w:val="000F3510"/>
    <w:rsid w:val="000F4C45"/>
    <w:rsid w:val="001013ED"/>
    <w:rsid w:val="00101925"/>
    <w:rsid w:val="001040A3"/>
    <w:rsid w:val="00105F70"/>
    <w:rsid w:val="00106E0B"/>
    <w:rsid w:val="00110421"/>
    <w:rsid w:val="001115CC"/>
    <w:rsid w:val="001130A4"/>
    <w:rsid w:val="00113D3B"/>
    <w:rsid w:val="00114557"/>
    <w:rsid w:val="001157EE"/>
    <w:rsid w:val="0011709F"/>
    <w:rsid w:val="00121335"/>
    <w:rsid w:val="001238E3"/>
    <w:rsid w:val="0012579A"/>
    <w:rsid w:val="00131C1B"/>
    <w:rsid w:val="00133F34"/>
    <w:rsid w:val="001341AF"/>
    <w:rsid w:val="001357A3"/>
    <w:rsid w:val="00136E7A"/>
    <w:rsid w:val="001423D5"/>
    <w:rsid w:val="00143E37"/>
    <w:rsid w:val="0014602C"/>
    <w:rsid w:val="0014798C"/>
    <w:rsid w:val="00150967"/>
    <w:rsid w:val="001512DA"/>
    <w:rsid w:val="00155E1E"/>
    <w:rsid w:val="0015686B"/>
    <w:rsid w:val="00160615"/>
    <w:rsid w:val="00167936"/>
    <w:rsid w:val="001704E0"/>
    <w:rsid w:val="00174EB5"/>
    <w:rsid w:val="001818C6"/>
    <w:rsid w:val="00182250"/>
    <w:rsid w:val="0018264F"/>
    <w:rsid w:val="00182B80"/>
    <w:rsid w:val="001847D2"/>
    <w:rsid w:val="0018593A"/>
    <w:rsid w:val="00185EFA"/>
    <w:rsid w:val="0018600B"/>
    <w:rsid w:val="00186A59"/>
    <w:rsid w:val="00187098"/>
    <w:rsid w:val="00193CCE"/>
    <w:rsid w:val="001941A4"/>
    <w:rsid w:val="001A31AD"/>
    <w:rsid w:val="001A461E"/>
    <w:rsid w:val="001A5070"/>
    <w:rsid w:val="001A6FD1"/>
    <w:rsid w:val="001B1C65"/>
    <w:rsid w:val="001B1EB7"/>
    <w:rsid w:val="001B1FD1"/>
    <w:rsid w:val="001B45BF"/>
    <w:rsid w:val="001B6BD1"/>
    <w:rsid w:val="001C5C3F"/>
    <w:rsid w:val="001C6548"/>
    <w:rsid w:val="001C6F6B"/>
    <w:rsid w:val="001D154A"/>
    <w:rsid w:val="001D282A"/>
    <w:rsid w:val="001D578D"/>
    <w:rsid w:val="001D7819"/>
    <w:rsid w:val="001E2B93"/>
    <w:rsid w:val="001E3825"/>
    <w:rsid w:val="001E5D1D"/>
    <w:rsid w:val="001E6A18"/>
    <w:rsid w:val="001F02C3"/>
    <w:rsid w:val="001F0F2B"/>
    <w:rsid w:val="001F33C1"/>
    <w:rsid w:val="001F42C7"/>
    <w:rsid w:val="002005A8"/>
    <w:rsid w:val="002016F2"/>
    <w:rsid w:val="0020257A"/>
    <w:rsid w:val="002025A5"/>
    <w:rsid w:val="00206F4B"/>
    <w:rsid w:val="00210DFE"/>
    <w:rsid w:val="00211C2A"/>
    <w:rsid w:val="00213A1E"/>
    <w:rsid w:val="002149DF"/>
    <w:rsid w:val="00216641"/>
    <w:rsid w:val="0021693B"/>
    <w:rsid w:val="002242FD"/>
    <w:rsid w:val="0022446C"/>
    <w:rsid w:val="00224742"/>
    <w:rsid w:val="00224F32"/>
    <w:rsid w:val="00225C7D"/>
    <w:rsid w:val="0022686B"/>
    <w:rsid w:val="00226DBC"/>
    <w:rsid w:val="002300FD"/>
    <w:rsid w:val="00230E4A"/>
    <w:rsid w:val="00232251"/>
    <w:rsid w:val="00234040"/>
    <w:rsid w:val="00234634"/>
    <w:rsid w:val="00237F6D"/>
    <w:rsid w:val="00244443"/>
    <w:rsid w:val="00250209"/>
    <w:rsid w:val="002529F0"/>
    <w:rsid w:val="002539E1"/>
    <w:rsid w:val="00255263"/>
    <w:rsid w:val="00257B13"/>
    <w:rsid w:val="00261D49"/>
    <w:rsid w:val="0026409B"/>
    <w:rsid w:val="0027306E"/>
    <w:rsid w:val="0027469A"/>
    <w:rsid w:val="00276FC1"/>
    <w:rsid w:val="00280DF1"/>
    <w:rsid w:val="00282946"/>
    <w:rsid w:val="00287281"/>
    <w:rsid w:val="00287689"/>
    <w:rsid w:val="00293BA3"/>
    <w:rsid w:val="002951B3"/>
    <w:rsid w:val="00297A80"/>
    <w:rsid w:val="002A026A"/>
    <w:rsid w:val="002A09FC"/>
    <w:rsid w:val="002A3455"/>
    <w:rsid w:val="002A4359"/>
    <w:rsid w:val="002A6DF7"/>
    <w:rsid w:val="002A75A0"/>
    <w:rsid w:val="002B36A2"/>
    <w:rsid w:val="002B6038"/>
    <w:rsid w:val="002B7B39"/>
    <w:rsid w:val="002B7F98"/>
    <w:rsid w:val="002C2B24"/>
    <w:rsid w:val="002C3286"/>
    <w:rsid w:val="002C42BE"/>
    <w:rsid w:val="002C5D13"/>
    <w:rsid w:val="002C681B"/>
    <w:rsid w:val="002C7129"/>
    <w:rsid w:val="002D0994"/>
    <w:rsid w:val="002D1126"/>
    <w:rsid w:val="002D30EF"/>
    <w:rsid w:val="002D5984"/>
    <w:rsid w:val="002E1AFD"/>
    <w:rsid w:val="002E33FF"/>
    <w:rsid w:val="002E392F"/>
    <w:rsid w:val="002E3F02"/>
    <w:rsid w:val="002E40CD"/>
    <w:rsid w:val="002F1C9E"/>
    <w:rsid w:val="002F3E00"/>
    <w:rsid w:val="002F6E96"/>
    <w:rsid w:val="002F6F3B"/>
    <w:rsid w:val="002F7934"/>
    <w:rsid w:val="00300637"/>
    <w:rsid w:val="00301280"/>
    <w:rsid w:val="003114BF"/>
    <w:rsid w:val="00315F12"/>
    <w:rsid w:val="00321872"/>
    <w:rsid w:val="00322F5A"/>
    <w:rsid w:val="0032342B"/>
    <w:rsid w:val="00327F7C"/>
    <w:rsid w:val="003313D3"/>
    <w:rsid w:val="0033140F"/>
    <w:rsid w:val="0033459F"/>
    <w:rsid w:val="003406FC"/>
    <w:rsid w:val="00340B96"/>
    <w:rsid w:val="0034249C"/>
    <w:rsid w:val="00342581"/>
    <w:rsid w:val="00343BF0"/>
    <w:rsid w:val="00343FF5"/>
    <w:rsid w:val="00346EC1"/>
    <w:rsid w:val="003562E6"/>
    <w:rsid w:val="0036158D"/>
    <w:rsid w:val="003624D8"/>
    <w:rsid w:val="0036360A"/>
    <w:rsid w:val="00367774"/>
    <w:rsid w:val="0037431F"/>
    <w:rsid w:val="00374341"/>
    <w:rsid w:val="00377DF9"/>
    <w:rsid w:val="003812FC"/>
    <w:rsid w:val="0039032F"/>
    <w:rsid w:val="003922D0"/>
    <w:rsid w:val="00393DAD"/>
    <w:rsid w:val="00394EB9"/>
    <w:rsid w:val="00396503"/>
    <w:rsid w:val="00396DBE"/>
    <w:rsid w:val="00396F05"/>
    <w:rsid w:val="00397EFC"/>
    <w:rsid w:val="003A4859"/>
    <w:rsid w:val="003A4E94"/>
    <w:rsid w:val="003A7E79"/>
    <w:rsid w:val="003B0399"/>
    <w:rsid w:val="003B2101"/>
    <w:rsid w:val="003B30CA"/>
    <w:rsid w:val="003B66B9"/>
    <w:rsid w:val="003C11C1"/>
    <w:rsid w:val="003C28DD"/>
    <w:rsid w:val="003C38E9"/>
    <w:rsid w:val="003C3D41"/>
    <w:rsid w:val="003C46DF"/>
    <w:rsid w:val="003D2C35"/>
    <w:rsid w:val="003D3EF5"/>
    <w:rsid w:val="003D4CCF"/>
    <w:rsid w:val="003D5179"/>
    <w:rsid w:val="003D6AAD"/>
    <w:rsid w:val="003D6CF3"/>
    <w:rsid w:val="003D7127"/>
    <w:rsid w:val="003E6506"/>
    <w:rsid w:val="003E6C44"/>
    <w:rsid w:val="003F2416"/>
    <w:rsid w:val="003F27B9"/>
    <w:rsid w:val="003F3603"/>
    <w:rsid w:val="003F618B"/>
    <w:rsid w:val="003F73DC"/>
    <w:rsid w:val="0040072D"/>
    <w:rsid w:val="00402D40"/>
    <w:rsid w:val="00404872"/>
    <w:rsid w:val="00404BE7"/>
    <w:rsid w:val="00406418"/>
    <w:rsid w:val="00413035"/>
    <w:rsid w:val="00417101"/>
    <w:rsid w:val="00421299"/>
    <w:rsid w:val="004218D6"/>
    <w:rsid w:val="00422070"/>
    <w:rsid w:val="00424FB0"/>
    <w:rsid w:val="004253DF"/>
    <w:rsid w:val="00427EE0"/>
    <w:rsid w:val="00431272"/>
    <w:rsid w:val="004317D6"/>
    <w:rsid w:val="004318A2"/>
    <w:rsid w:val="00432612"/>
    <w:rsid w:val="004333EE"/>
    <w:rsid w:val="00433BB0"/>
    <w:rsid w:val="0043627E"/>
    <w:rsid w:val="00440982"/>
    <w:rsid w:val="0044146C"/>
    <w:rsid w:val="00443185"/>
    <w:rsid w:val="00443CB1"/>
    <w:rsid w:val="0044500A"/>
    <w:rsid w:val="004469DB"/>
    <w:rsid w:val="0045468F"/>
    <w:rsid w:val="0046197B"/>
    <w:rsid w:val="00462F21"/>
    <w:rsid w:val="004632CB"/>
    <w:rsid w:val="00465FC6"/>
    <w:rsid w:val="004703FF"/>
    <w:rsid w:val="00471881"/>
    <w:rsid w:val="0047293F"/>
    <w:rsid w:val="00472E53"/>
    <w:rsid w:val="004734E1"/>
    <w:rsid w:val="00474EB9"/>
    <w:rsid w:val="004766AD"/>
    <w:rsid w:val="004769E3"/>
    <w:rsid w:val="00480224"/>
    <w:rsid w:val="00481B99"/>
    <w:rsid w:val="00482F8E"/>
    <w:rsid w:val="004847DA"/>
    <w:rsid w:val="00486518"/>
    <w:rsid w:val="0048689A"/>
    <w:rsid w:val="00486919"/>
    <w:rsid w:val="0049081D"/>
    <w:rsid w:val="00491A58"/>
    <w:rsid w:val="00492C3A"/>
    <w:rsid w:val="00494215"/>
    <w:rsid w:val="00494E3E"/>
    <w:rsid w:val="00495F4C"/>
    <w:rsid w:val="00496779"/>
    <w:rsid w:val="00497523"/>
    <w:rsid w:val="004A0466"/>
    <w:rsid w:val="004A235A"/>
    <w:rsid w:val="004A343A"/>
    <w:rsid w:val="004A385B"/>
    <w:rsid w:val="004A4F08"/>
    <w:rsid w:val="004A51D2"/>
    <w:rsid w:val="004A601D"/>
    <w:rsid w:val="004A7A23"/>
    <w:rsid w:val="004B2143"/>
    <w:rsid w:val="004B28BF"/>
    <w:rsid w:val="004B3CDC"/>
    <w:rsid w:val="004B484F"/>
    <w:rsid w:val="004B5FB9"/>
    <w:rsid w:val="004B6F6F"/>
    <w:rsid w:val="004C069C"/>
    <w:rsid w:val="004C7125"/>
    <w:rsid w:val="004C71DA"/>
    <w:rsid w:val="004D0AB3"/>
    <w:rsid w:val="004D166C"/>
    <w:rsid w:val="004D19CB"/>
    <w:rsid w:val="004D2916"/>
    <w:rsid w:val="004D3DE8"/>
    <w:rsid w:val="004D5666"/>
    <w:rsid w:val="004E22E9"/>
    <w:rsid w:val="004F72DA"/>
    <w:rsid w:val="004F7CDE"/>
    <w:rsid w:val="00500E03"/>
    <w:rsid w:val="00500E4A"/>
    <w:rsid w:val="00501E4D"/>
    <w:rsid w:val="00510474"/>
    <w:rsid w:val="00512054"/>
    <w:rsid w:val="00514E41"/>
    <w:rsid w:val="00514E76"/>
    <w:rsid w:val="005179E1"/>
    <w:rsid w:val="00522DE2"/>
    <w:rsid w:val="00525043"/>
    <w:rsid w:val="0053005B"/>
    <w:rsid w:val="00532BA6"/>
    <w:rsid w:val="00532CA8"/>
    <w:rsid w:val="00540000"/>
    <w:rsid w:val="0054017A"/>
    <w:rsid w:val="00541441"/>
    <w:rsid w:val="00541E9D"/>
    <w:rsid w:val="00542A87"/>
    <w:rsid w:val="005439BD"/>
    <w:rsid w:val="005443B3"/>
    <w:rsid w:val="00544715"/>
    <w:rsid w:val="0054564D"/>
    <w:rsid w:val="005462EA"/>
    <w:rsid w:val="00546FBC"/>
    <w:rsid w:val="00550C6A"/>
    <w:rsid w:val="00555576"/>
    <w:rsid w:val="00556CDD"/>
    <w:rsid w:val="00556E41"/>
    <w:rsid w:val="00557E2D"/>
    <w:rsid w:val="0056694C"/>
    <w:rsid w:val="00572453"/>
    <w:rsid w:val="00574951"/>
    <w:rsid w:val="00575C98"/>
    <w:rsid w:val="00581A5A"/>
    <w:rsid w:val="00581A5E"/>
    <w:rsid w:val="00582D84"/>
    <w:rsid w:val="00582FAC"/>
    <w:rsid w:val="0058406F"/>
    <w:rsid w:val="00585AFF"/>
    <w:rsid w:val="00592831"/>
    <w:rsid w:val="00594B5B"/>
    <w:rsid w:val="00594E3D"/>
    <w:rsid w:val="00595179"/>
    <w:rsid w:val="00597C01"/>
    <w:rsid w:val="005A0B5A"/>
    <w:rsid w:val="005A66B0"/>
    <w:rsid w:val="005B1717"/>
    <w:rsid w:val="005B2935"/>
    <w:rsid w:val="005B6379"/>
    <w:rsid w:val="005B7083"/>
    <w:rsid w:val="005B7290"/>
    <w:rsid w:val="005B7E89"/>
    <w:rsid w:val="005C4F4E"/>
    <w:rsid w:val="005C6076"/>
    <w:rsid w:val="005C734D"/>
    <w:rsid w:val="005C7668"/>
    <w:rsid w:val="005D43DA"/>
    <w:rsid w:val="005E113F"/>
    <w:rsid w:val="005E121A"/>
    <w:rsid w:val="005E4FC3"/>
    <w:rsid w:val="005E735E"/>
    <w:rsid w:val="005F0864"/>
    <w:rsid w:val="005F23E8"/>
    <w:rsid w:val="005F4E88"/>
    <w:rsid w:val="005F5E03"/>
    <w:rsid w:val="006021A2"/>
    <w:rsid w:val="00606226"/>
    <w:rsid w:val="0060770F"/>
    <w:rsid w:val="00607F4A"/>
    <w:rsid w:val="00614CB1"/>
    <w:rsid w:val="00617B40"/>
    <w:rsid w:val="00617BC3"/>
    <w:rsid w:val="00620025"/>
    <w:rsid w:val="0062166C"/>
    <w:rsid w:val="006238A8"/>
    <w:rsid w:val="00623C81"/>
    <w:rsid w:val="00624276"/>
    <w:rsid w:val="00624312"/>
    <w:rsid w:val="00626321"/>
    <w:rsid w:val="00626796"/>
    <w:rsid w:val="00635DF1"/>
    <w:rsid w:val="006367E3"/>
    <w:rsid w:val="00636F28"/>
    <w:rsid w:val="00640CA7"/>
    <w:rsid w:val="006430B5"/>
    <w:rsid w:val="00643D2E"/>
    <w:rsid w:val="00645E1E"/>
    <w:rsid w:val="006526F1"/>
    <w:rsid w:val="00652867"/>
    <w:rsid w:val="00655734"/>
    <w:rsid w:val="006564F8"/>
    <w:rsid w:val="006615CF"/>
    <w:rsid w:val="00662060"/>
    <w:rsid w:val="00663104"/>
    <w:rsid w:val="00665439"/>
    <w:rsid w:val="00667FAB"/>
    <w:rsid w:val="00670A12"/>
    <w:rsid w:val="006716AC"/>
    <w:rsid w:val="00671DDE"/>
    <w:rsid w:val="006722F9"/>
    <w:rsid w:val="00672691"/>
    <w:rsid w:val="00681141"/>
    <w:rsid w:val="00687B16"/>
    <w:rsid w:val="00692C15"/>
    <w:rsid w:val="00694A24"/>
    <w:rsid w:val="00695020"/>
    <w:rsid w:val="006A15FC"/>
    <w:rsid w:val="006A1E4F"/>
    <w:rsid w:val="006A53C3"/>
    <w:rsid w:val="006A54B6"/>
    <w:rsid w:val="006A5B30"/>
    <w:rsid w:val="006A5D46"/>
    <w:rsid w:val="006A5EC3"/>
    <w:rsid w:val="006B1282"/>
    <w:rsid w:val="006B245A"/>
    <w:rsid w:val="006B71A2"/>
    <w:rsid w:val="006B77B0"/>
    <w:rsid w:val="006B7817"/>
    <w:rsid w:val="006C201A"/>
    <w:rsid w:val="006C37AF"/>
    <w:rsid w:val="006C51A6"/>
    <w:rsid w:val="006C6025"/>
    <w:rsid w:val="006C6EC8"/>
    <w:rsid w:val="006C77B8"/>
    <w:rsid w:val="006D0C12"/>
    <w:rsid w:val="006D18AE"/>
    <w:rsid w:val="006D495B"/>
    <w:rsid w:val="006D5857"/>
    <w:rsid w:val="006E1827"/>
    <w:rsid w:val="006E5AEF"/>
    <w:rsid w:val="006F2862"/>
    <w:rsid w:val="006F3292"/>
    <w:rsid w:val="006F3C1F"/>
    <w:rsid w:val="00703D98"/>
    <w:rsid w:val="0070518F"/>
    <w:rsid w:val="007125C0"/>
    <w:rsid w:val="00712902"/>
    <w:rsid w:val="00713AE5"/>
    <w:rsid w:val="00713D90"/>
    <w:rsid w:val="00713F97"/>
    <w:rsid w:val="00715F36"/>
    <w:rsid w:val="00725AE3"/>
    <w:rsid w:val="0073024F"/>
    <w:rsid w:val="00730B96"/>
    <w:rsid w:val="007315CD"/>
    <w:rsid w:val="00732CFF"/>
    <w:rsid w:val="00732EE9"/>
    <w:rsid w:val="007343BF"/>
    <w:rsid w:val="007409EF"/>
    <w:rsid w:val="00745AD0"/>
    <w:rsid w:val="00755412"/>
    <w:rsid w:val="00756952"/>
    <w:rsid w:val="00760B3A"/>
    <w:rsid w:val="00760D64"/>
    <w:rsid w:val="00762778"/>
    <w:rsid w:val="00762F5E"/>
    <w:rsid w:val="00763464"/>
    <w:rsid w:val="0076378A"/>
    <w:rsid w:val="00767991"/>
    <w:rsid w:val="0077003D"/>
    <w:rsid w:val="00772E03"/>
    <w:rsid w:val="0077481C"/>
    <w:rsid w:val="00775B9C"/>
    <w:rsid w:val="0078168D"/>
    <w:rsid w:val="00782501"/>
    <w:rsid w:val="007874DB"/>
    <w:rsid w:val="00787700"/>
    <w:rsid w:val="00792688"/>
    <w:rsid w:val="00794307"/>
    <w:rsid w:val="00795E42"/>
    <w:rsid w:val="007A0722"/>
    <w:rsid w:val="007A1168"/>
    <w:rsid w:val="007A122C"/>
    <w:rsid w:val="007A22CF"/>
    <w:rsid w:val="007A23B9"/>
    <w:rsid w:val="007A5323"/>
    <w:rsid w:val="007A57D8"/>
    <w:rsid w:val="007A79E9"/>
    <w:rsid w:val="007B0E63"/>
    <w:rsid w:val="007B29B1"/>
    <w:rsid w:val="007B2A5C"/>
    <w:rsid w:val="007B5DE9"/>
    <w:rsid w:val="007B6E9F"/>
    <w:rsid w:val="007C30A6"/>
    <w:rsid w:val="007C5828"/>
    <w:rsid w:val="007C7D56"/>
    <w:rsid w:val="007D1266"/>
    <w:rsid w:val="007D2790"/>
    <w:rsid w:val="007E056F"/>
    <w:rsid w:val="007E220B"/>
    <w:rsid w:val="007E31A1"/>
    <w:rsid w:val="007E7A63"/>
    <w:rsid w:val="007F34DB"/>
    <w:rsid w:val="007F569D"/>
    <w:rsid w:val="00804D7A"/>
    <w:rsid w:val="00805A4C"/>
    <w:rsid w:val="00810AF0"/>
    <w:rsid w:val="0081110D"/>
    <w:rsid w:val="00812279"/>
    <w:rsid w:val="00814D49"/>
    <w:rsid w:val="00815018"/>
    <w:rsid w:val="0081571A"/>
    <w:rsid w:val="008157D9"/>
    <w:rsid w:val="0081737F"/>
    <w:rsid w:val="00817E08"/>
    <w:rsid w:val="0082242A"/>
    <w:rsid w:val="00822F9D"/>
    <w:rsid w:val="00824550"/>
    <w:rsid w:val="00824794"/>
    <w:rsid w:val="00827108"/>
    <w:rsid w:val="00827A88"/>
    <w:rsid w:val="00836676"/>
    <w:rsid w:val="00836E87"/>
    <w:rsid w:val="0084411F"/>
    <w:rsid w:val="008459BB"/>
    <w:rsid w:val="00846BFB"/>
    <w:rsid w:val="008500D7"/>
    <w:rsid w:val="0085082B"/>
    <w:rsid w:val="00850F15"/>
    <w:rsid w:val="0086231F"/>
    <w:rsid w:val="00862EC0"/>
    <w:rsid w:val="008666E9"/>
    <w:rsid w:val="008706BE"/>
    <w:rsid w:val="0087465D"/>
    <w:rsid w:val="00876A94"/>
    <w:rsid w:val="00885896"/>
    <w:rsid w:val="00886731"/>
    <w:rsid w:val="008876FC"/>
    <w:rsid w:val="00887852"/>
    <w:rsid w:val="008903AA"/>
    <w:rsid w:val="00892577"/>
    <w:rsid w:val="00894FA0"/>
    <w:rsid w:val="00895266"/>
    <w:rsid w:val="008976CB"/>
    <w:rsid w:val="00897CB6"/>
    <w:rsid w:val="008A0EB1"/>
    <w:rsid w:val="008A419B"/>
    <w:rsid w:val="008A5556"/>
    <w:rsid w:val="008A69EE"/>
    <w:rsid w:val="008B122E"/>
    <w:rsid w:val="008B292F"/>
    <w:rsid w:val="008B328E"/>
    <w:rsid w:val="008B65D7"/>
    <w:rsid w:val="008B7F75"/>
    <w:rsid w:val="008C2ACB"/>
    <w:rsid w:val="008C4433"/>
    <w:rsid w:val="008C48A5"/>
    <w:rsid w:val="008C5CF9"/>
    <w:rsid w:val="008C712C"/>
    <w:rsid w:val="008D2264"/>
    <w:rsid w:val="008D6252"/>
    <w:rsid w:val="008D66DC"/>
    <w:rsid w:val="008D6CAD"/>
    <w:rsid w:val="008D7038"/>
    <w:rsid w:val="008E4601"/>
    <w:rsid w:val="008E6F27"/>
    <w:rsid w:val="008E7B32"/>
    <w:rsid w:val="008F11EF"/>
    <w:rsid w:val="008F22F7"/>
    <w:rsid w:val="008F3525"/>
    <w:rsid w:val="008F49A0"/>
    <w:rsid w:val="008F544F"/>
    <w:rsid w:val="008F5893"/>
    <w:rsid w:val="00900080"/>
    <w:rsid w:val="00900F79"/>
    <w:rsid w:val="00903CF1"/>
    <w:rsid w:val="009059C9"/>
    <w:rsid w:val="00912779"/>
    <w:rsid w:val="00920CD2"/>
    <w:rsid w:val="0092232B"/>
    <w:rsid w:val="009229C0"/>
    <w:rsid w:val="00925267"/>
    <w:rsid w:val="009253E7"/>
    <w:rsid w:val="00925B1C"/>
    <w:rsid w:val="00927695"/>
    <w:rsid w:val="00933810"/>
    <w:rsid w:val="009347CA"/>
    <w:rsid w:val="00934E0B"/>
    <w:rsid w:val="009359B9"/>
    <w:rsid w:val="00936748"/>
    <w:rsid w:val="00937F58"/>
    <w:rsid w:val="0094074C"/>
    <w:rsid w:val="009424B1"/>
    <w:rsid w:val="00946A12"/>
    <w:rsid w:val="009471BC"/>
    <w:rsid w:val="009504C1"/>
    <w:rsid w:val="00954F8F"/>
    <w:rsid w:val="00962B7D"/>
    <w:rsid w:val="00962E3B"/>
    <w:rsid w:val="0096338B"/>
    <w:rsid w:val="00965CF3"/>
    <w:rsid w:val="00970D39"/>
    <w:rsid w:val="00972591"/>
    <w:rsid w:val="00976C97"/>
    <w:rsid w:val="009770D9"/>
    <w:rsid w:val="00983489"/>
    <w:rsid w:val="0098616A"/>
    <w:rsid w:val="009917B5"/>
    <w:rsid w:val="009A0E69"/>
    <w:rsid w:val="009A1484"/>
    <w:rsid w:val="009A231B"/>
    <w:rsid w:val="009A231C"/>
    <w:rsid w:val="009A45B1"/>
    <w:rsid w:val="009A6A7B"/>
    <w:rsid w:val="009B353F"/>
    <w:rsid w:val="009B3F74"/>
    <w:rsid w:val="009B5764"/>
    <w:rsid w:val="009C0855"/>
    <w:rsid w:val="009C1751"/>
    <w:rsid w:val="009C3091"/>
    <w:rsid w:val="009C4330"/>
    <w:rsid w:val="009D00C1"/>
    <w:rsid w:val="009D0B63"/>
    <w:rsid w:val="009D2884"/>
    <w:rsid w:val="009D2ACB"/>
    <w:rsid w:val="009D707B"/>
    <w:rsid w:val="009E08E3"/>
    <w:rsid w:val="009E24AA"/>
    <w:rsid w:val="009E29A3"/>
    <w:rsid w:val="009E2EA2"/>
    <w:rsid w:val="009E3D45"/>
    <w:rsid w:val="009E3DF5"/>
    <w:rsid w:val="009E58AD"/>
    <w:rsid w:val="009F1046"/>
    <w:rsid w:val="009F6EC2"/>
    <w:rsid w:val="00A015B4"/>
    <w:rsid w:val="00A032F8"/>
    <w:rsid w:val="00A04186"/>
    <w:rsid w:val="00A0442A"/>
    <w:rsid w:val="00A11B96"/>
    <w:rsid w:val="00A14960"/>
    <w:rsid w:val="00A156C8"/>
    <w:rsid w:val="00A15C0B"/>
    <w:rsid w:val="00A16582"/>
    <w:rsid w:val="00A25FDD"/>
    <w:rsid w:val="00A30994"/>
    <w:rsid w:val="00A33D50"/>
    <w:rsid w:val="00A42401"/>
    <w:rsid w:val="00A43360"/>
    <w:rsid w:val="00A4469F"/>
    <w:rsid w:val="00A4661F"/>
    <w:rsid w:val="00A472C8"/>
    <w:rsid w:val="00A50924"/>
    <w:rsid w:val="00A561BA"/>
    <w:rsid w:val="00A5727E"/>
    <w:rsid w:val="00A57F56"/>
    <w:rsid w:val="00A60C73"/>
    <w:rsid w:val="00A733FD"/>
    <w:rsid w:val="00A73772"/>
    <w:rsid w:val="00A75F22"/>
    <w:rsid w:val="00A812D9"/>
    <w:rsid w:val="00A8155A"/>
    <w:rsid w:val="00A82824"/>
    <w:rsid w:val="00A92D24"/>
    <w:rsid w:val="00A96A56"/>
    <w:rsid w:val="00AA3F1E"/>
    <w:rsid w:val="00AA4D29"/>
    <w:rsid w:val="00AA53F1"/>
    <w:rsid w:val="00AA6475"/>
    <w:rsid w:val="00AA7A71"/>
    <w:rsid w:val="00AA7A8C"/>
    <w:rsid w:val="00AB3170"/>
    <w:rsid w:val="00AB4227"/>
    <w:rsid w:val="00AC0F95"/>
    <w:rsid w:val="00AC16A7"/>
    <w:rsid w:val="00AC194A"/>
    <w:rsid w:val="00AC1A2C"/>
    <w:rsid w:val="00AC59F7"/>
    <w:rsid w:val="00AC5DB7"/>
    <w:rsid w:val="00AC5FCF"/>
    <w:rsid w:val="00AD1E7A"/>
    <w:rsid w:val="00AD3FC1"/>
    <w:rsid w:val="00AD697A"/>
    <w:rsid w:val="00AE3C21"/>
    <w:rsid w:val="00AE4D49"/>
    <w:rsid w:val="00AE5553"/>
    <w:rsid w:val="00AF0508"/>
    <w:rsid w:val="00AF1991"/>
    <w:rsid w:val="00AF207E"/>
    <w:rsid w:val="00AF35E8"/>
    <w:rsid w:val="00AF4A07"/>
    <w:rsid w:val="00AF5593"/>
    <w:rsid w:val="00AF7C46"/>
    <w:rsid w:val="00B0009B"/>
    <w:rsid w:val="00B01211"/>
    <w:rsid w:val="00B04AD5"/>
    <w:rsid w:val="00B04B7C"/>
    <w:rsid w:val="00B0649E"/>
    <w:rsid w:val="00B07B92"/>
    <w:rsid w:val="00B110B5"/>
    <w:rsid w:val="00B11599"/>
    <w:rsid w:val="00B1226C"/>
    <w:rsid w:val="00B140E3"/>
    <w:rsid w:val="00B168A2"/>
    <w:rsid w:val="00B17E67"/>
    <w:rsid w:val="00B2079F"/>
    <w:rsid w:val="00B20854"/>
    <w:rsid w:val="00B2259C"/>
    <w:rsid w:val="00B230DD"/>
    <w:rsid w:val="00B247E8"/>
    <w:rsid w:val="00B2484D"/>
    <w:rsid w:val="00B2581B"/>
    <w:rsid w:val="00B33000"/>
    <w:rsid w:val="00B345F5"/>
    <w:rsid w:val="00B34731"/>
    <w:rsid w:val="00B3620C"/>
    <w:rsid w:val="00B4128D"/>
    <w:rsid w:val="00B418FF"/>
    <w:rsid w:val="00B45166"/>
    <w:rsid w:val="00B45F61"/>
    <w:rsid w:val="00B4600E"/>
    <w:rsid w:val="00B53A62"/>
    <w:rsid w:val="00B53AC6"/>
    <w:rsid w:val="00B54B7C"/>
    <w:rsid w:val="00B550C1"/>
    <w:rsid w:val="00B60BB5"/>
    <w:rsid w:val="00B61B61"/>
    <w:rsid w:val="00B626AF"/>
    <w:rsid w:val="00B6272F"/>
    <w:rsid w:val="00B63CAC"/>
    <w:rsid w:val="00B64CB0"/>
    <w:rsid w:val="00B65BBD"/>
    <w:rsid w:val="00B665B7"/>
    <w:rsid w:val="00B70CEF"/>
    <w:rsid w:val="00B71D53"/>
    <w:rsid w:val="00B728BB"/>
    <w:rsid w:val="00B7678B"/>
    <w:rsid w:val="00B76CD1"/>
    <w:rsid w:val="00B77C0E"/>
    <w:rsid w:val="00B77EB3"/>
    <w:rsid w:val="00B81A2D"/>
    <w:rsid w:val="00B87433"/>
    <w:rsid w:val="00B8776B"/>
    <w:rsid w:val="00B905BB"/>
    <w:rsid w:val="00B914F8"/>
    <w:rsid w:val="00B91A2B"/>
    <w:rsid w:val="00B92F63"/>
    <w:rsid w:val="00B936F5"/>
    <w:rsid w:val="00B936F6"/>
    <w:rsid w:val="00B9463B"/>
    <w:rsid w:val="00B94B39"/>
    <w:rsid w:val="00B95567"/>
    <w:rsid w:val="00B96155"/>
    <w:rsid w:val="00B97862"/>
    <w:rsid w:val="00BA047D"/>
    <w:rsid w:val="00BA0602"/>
    <w:rsid w:val="00BA0CC2"/>
    <w:rsid w:val="00BA1003"/>
    <w:rsid w:val="00BA1A14"/>
    <w:rsid w:val="00BA247C"/>
    <w:rsid w:val="00BA4667"/>
    <w:rsid w:val="00BA5C5B"/>
    <w:rsid w:val="00BA5D5C"/>
    <w:rsid w:val="00BA600A"/>
    <w:rsid w:val="00BB0A44"/>
    <w:rsid w:val="00BB2B21"/>
    <w:rsid w:val="00BB2CC0"/>
    <w:rsid w:val="00BB42BB"/>
    <w:rsid w:val="00BB611F"/>
    <w:rsid w:val="00BB6639"/>
    <w:rsid w:val="00BC7065"/>
    <w:rsid w:val="00BD42A9"/>
    <w:rsid w:val="00BD442B"/>
    <w:rsid w:val="00BD490E"/>
    <w:rsid w:val="00BE00CB"/>
    <w:rsid w:val="00BE0C05"/>
    <w:rsid w:val="00BE0F65"/>
    <w:rsid w:val="00BE292A"/>
    <w:rsid w:val="00BE2AF4"/>
    <w:rsid w:val="00BE4BB9"/>
    <w:rsid w:val="00BE68E2"/>
    <w:rsid w:val="00BF05EF"/>
    <w:rsid w:val="00BF253B"/>
    <w:rsid w:val="00BF262A"/>
    <w:rsid w:val="00BF2B90"/>
    <w:rsid w:val="00BF4BBC"/>
    <w:rsid w:val="00BF7A68"/>
    <w:rsid w:val="00C002B4"/>
    <w:rsid w:val="00C0225D"/>
    <w:rsid w:val="00C03C04"/>
    <w:rsid w:val="00C03F88"/>
    <w:rsid w:val="00C112F2"/>
    <w:rsid w:val="00C122F8"/>
    <w:rsid w:val="00C14118"/>
    <w:rsid w:val="00C14E44"/>
    <w:rsid w:val="00C16253"/>
    <w:rsid w:val="00C21D1F"/>
    <w:rsid w:val="00C22B91"/>
    <w:rsid w:val="00C239F1"/>
    <w:rsid w:val="00C26E2C"/>
    <w:rsid w:val="00C332E9"/>
    <w:rsid w:val="00C33EBB"/>
    <w:rsid w:val="00C368AB"/>
    <w:rsid w:val="00C36F0C"/>
    <w:rsid w:val="00C36F5A"/>
    <w:rsid w:val="00C4059C"/>
    <w:rsid w:val="00C5049F"/>
    <w:rsid w:val="00C5134A"/>
    <w:rsid w:val="00C51F70"/>
    <w:rsid w:val="00C51FEC"/>
    <w:rsid w:val="00C523E2"/>
    <w:rsid w:val="00C52488"/>
    <w:rsid w:val="00C5515B"/>
    <w:rsid w:val="00C60984"/>
    <w:rsid w:val="00C60FFC"/>
    <w:rsid w:val="00C61786"/>
    <w:rsid w:val="00C712B5"/>
    <w:rsid w:val="00C73E6E"/>
    <w:rsid w:val="00C7412C"/>
    <w:rsid w:val="00C752DB"/>
    <w:rsid w:val="00C76710"/>
    <w:rsid w:val="00C83B48"/>
    <w:rsid w:val="00C91E96"/>
    <w:rsid w:val="00C935F9"/>
    <w:rsid w:val="00C95350"/>
    <w:rsid w:val="00CA173C"/>
    <w:rsid w:val="00CA3861"/>
    <w:rsid w:val="00CA6AA8"/>
    <w:rsid w:val="00CA7141"/>
    <w:rsid w:val="00CB1944"/>
    <w:rsid w:val="00CB28F4"/>
    <w:rsid w:val="00CB6982"/>
    <w:rsid w:val="00CC15A6"/>
    <w:rsid w:val="00CC1E54"/>
    <w:rsid w:val="00CC7948"/>
    <w:rsid w:val="00CC7C0D"/>
    <w:rsid w:val="00CC7C2A"/>
    <w:rsid w:val="00CD0999"/>
    <w:rsid w:val="00CD2C1F"/>
    <w:rsid w:val="00CD33C6"/>
    <w:rsid w:val="00CD43C1"/>
    <w:rsid w:val="00CD6A25"/>
    <w:rsid w:val="00CE07D0"/>
    <w:rsid w:val="00CE07E4"/>
    <w:rsid w:val="00CE6672"/>
    <w:rsid w:val="00CF13A5"/>
    <w:rsid w:val="00CF22AA"/>
    <w:rsid w:val="00CF3188"/>
    <w:rsid w:val="00CF3794"/>
    <w:rsid w:val="00CF41FD"/>
    <w:rsid w:val="00CF44D0"/>
    <w:rsid w:val="00CF744D"/>
    <w:rsid w:val="00D007D1"/>
    <w:rsid w:val="00D007DF"/>
    <w:rsid w:val="00D10A9E"/>
    <w:rsid w:val="00D10F23"/>
    <w:rsid w:val="00D13340"/>
    <w:rsid w:val="00D1486F"/>
    <w:rsid w:val="00D155CC"/>
    <w:rsid w:val="00D1584B"/>
    <w:rsid w:val="00D20948"/>
    <w:rsid w:val="00D213D8"/>
    <w:rsid w:val="00D217F9"/>
    <w:rsid w:val="00D21ECC"/>
    <w:rsid w:val="00D25151"/>
    <w:rsid w:val="00D26095"/>
    <w:rsid w:val="00D3297B"/>
    <w:rsid w:val="00D33754"/>
    <w:rsid w:val="00D34159"/>
    <w:rsid w:val="00D35559"/>
    <w:rsid w:val="00D43162"/>
    <w:rsid w:val="00D44096"/>
    <w:rsid w:val="00D449C9"/>
    <w:rsid w:val="00D461F1"/>
    <w:rsid w:val="00D4701F"/>
    <w:rsid w:val="00D53054"/>
    <w:rsid w:val="00D53F7F"/>
    <w:rsid w:val="00D54789"/>
    <w:rsid w:val="00D560B6"/>
    <w:rsid w:val="00D5770D"/>
    <w:rsid w:val="00D60042"/>
    <w:rsid w:val="00D60569"/>
    <w:rsid w:val="00D616A4"/>
    <w:rsid w:val="00D6462B"/>
    <w:rsid w:val="00D64FB3"/>
    <w:rsid w:val="00D657EB"/>
    <w:rsid w:val="00D670B4"/>
    <w:rsid w:val="00D70B2C"/>
    <w:rsid w:val="00D72ED3"/>
    <w:rsid w:val="00D768D7"/>
    <w:rsid w:val="00D76D41"/>
    <w:rsid w:val="00D8061E"/>
    <w:rsid w:val="00D8088E"/>
    <w:rsid w:val="00D80D2C"/>
    <w:rsid w:val="00D85A81"/>
    <w:rsid w:val="00D90660"/>
    <w:rsid w:val="00D90D8B"/>
    <w:rsid w:val="00D92BA9"/>
    <w:rsid w:val="00D960A0"/>
    <w:rsid w:val="00D97F22"/>
    <w:rsid w:val="00DA00C1"/>
    <w:rsid w:val="00DA688B"/>
    <w:rsid w:val="00DA6F05"/>
    <w:rsid w:val="00DA7306"/>
    <w:rsid w:val="00DB032D"/>
    <w:rsid w:val="00DB0CF3"/>
    <w:rsid w:val="00DB4388"/>
    <w:rsid w:val="00DB52C5"/>
    <w:rsid w:val="00DC0388"/>
    <w:rsid w:val="00DC256A"/>
    <w:rsid w:val="00DC4564"/>
    <w:rsid w:val="00DC54E8"/>
    <w:rsid w:val="00DC75F5"/>
    <w:rsid w:val="00DD1065"/>
    <w:rsid w:val="00DD16C8"/>
    <w:rsid w:val="00DD5908"/>
    <w:rsid w:val="00DE12FA"/>
    <w:rsid w:val="00DE6D70"/>
    <w:rsid w:val="00DE6DDB"/>
    <w:rsid w:val="00DF2E3F"/>
    <w:rsid w:val="00DF3751"/>
    <w:rsid w:val="00DF5A2E"/>
    <w:rsid w:val="00E00FF1"/>
    <w:rsid w:val="00E01210"/>
    <w:rsid w:val="00E020E1"/>
    <w:rsid w:val="00E024DC"/>
    <w:rsid w:val="00E03670"/>
    <w:rsid w:val="00E05238"/>
    <w:rsid w:val="00E05262"/>
    <w:rsid w:val="00E20170"/>
    <w:rsid w:val="00E2605E"/>
    <w:rsid w:val="00E26486"/>
    <w:rsid w:val="00E319F5"/>
    <w:rsid w:val="00E322F2"/>
    <w:rsid w:val="00E35131"/>
    <w:rsid w:val="00E459AF"/>
    <w:rsid w:val="00E51418"/>
    <w:rsid w:val="00E516F7"/>
    <w:rsid w:val="00E51735"/>
    <w:rsid w:val="00E52034"/>
    <w:rsid w:val="00E5413B"/>
    <w:rsid w:val="00E55A73"/>
    <w:rsid w:val="00E5750B"/>
    <w:rsid w:val="00E57648"/>
    <w:rsid w:val="00E624C3"/>
    <w:rsid w:val="00E64D19"/>
    <w:rsid w:val="00E65338"/>
    <w:rsid w:val="00E6708B"/>
    <w:rsid w:val="00E71141"/>
    <w:rsid w:val="00E7145D"/>
    <w:rsid w:val="00E733BE"/>
    <w:rsid w:val="00E74FEB"/>
    <w:rsid w:val="00E77462"/>
    <w:rsid w:val="00E807E2"/>
    <w:rsid w:val="00E83354"/>
    <w:rsid w:val="00E86424"/>
    <w:rsid w:val="00E86D0B"/>
    <w:rsid w:val="00E90096"/>
    <w:rsid w:val="00E90531"/>
    <w:rsid w:val="00E9202C"/>
    <w:rsid w:val="00E92EB2"/>
    <w:rsid w:val="00E945DE"/>
    <w:rsid w:val="00E94908"/>
    <w:rsid w:val="00E94E84"/>
    <w:rsid w:val="00E95BC5"/>
    <w:rsid w:val="00E95E56"/>
    <w:rsid w:val="00E970AF"/>
    <w:rsid w:val="00E97200"/>
    <w:rsid w:val="00EA1B03"/>
    <w:rsid w:val="00EA32DB"/>
    <w:rsid w:val="00EA36BD"/>
    <w:rsid w:val="00EB028C"/>
    <w:rsid w:val="00EB1E11"/>
    <w:rsid w:val="00EB2DD8"/>
    <w:rsid w:val="00EB3E6C"/>
    <w:rsid w:val="00EB42B4"/>
    <w:rsid w:val="00EB5AC4"/>
    <w:rsid w:val="00EC6BF4"/>
    <w:rsid w:val="00EC72BA"/>
    <w:rsid w:val="00ED01A2"/>
    <w:rsid w:val="00ED05F7"/>
    <w:rsid w:val="00ED123C"/>
    <w:rsid w:val="00ED1B40"/>
    <w:rsid w:val="00ED41B3"/>
    <w:rsid w:val="00ED78C0"/>
    <w:rsid w:val="00EE5537"/>
    <w:rsid w:val="00EF1342"/>
    <w:rsid w:val="00EF214F"/>
    <w:rsid w:val="00EF346E"/>
    <w:rsid w:val="00EF52F7"/>
    <w:rsid w:val="00EF61E9"/>
    <w:rsid w:val="00F02CAE"/>
    <w:rsid w:val="00F114E8"/>
    <w:rsid w:val="00F134BA"/>
    <w:rsid w:val="00F155DA"/>
    <w:rsid w:val="00F16D44"/>
    <w:rsid w:val="00F21C4A"/>
    <w:rsid w:val="00F262C9"/>
    <w:rsid w:val="00F27B64"/>
    <w:rsid w:val="00F31801"/>
    <w:rsid w:val="00F32C9F"/>
    <w:rsid w:val="00F33343"/>
    <w:rsid w:val="00F34C2A"/>
    <w:rsid w:val="00F40463"/>
    <w:rsid w:val="00F42282"/>
    <w:rsid w:val="00F43D0A"/>
    <w:rsid w:val="00F449DF"/>
    <w:rsid w:val="00F44C39"/>
    <w:rsid w:val="00F45F26"/>
    <w:rsid w:val="00F53AD7"/>
    <w:rsid w:val="00F54C14"/>
    <w:rsid w:val="00F54F00"/>
    <w:rsid w:val="00F550F7"/>
    <w:rsid w:val="00F55495"/>
    <w:rsid w:val="00F55E37"/>
    <w:rsid w:val="00F56ECF"/>
    <w:rsid w:val="00F60096"/>
    <w:rsid w:val="00F64E07"/>
    <w:rsid w:val="00F66E8A"/>
    <w:rsid w:val="00F66F20"/>
    <w:rsid w:val="00F67EDC"/>
    <w:rsid w:val="00F71302"/>
    <w:rsid w:val="00F72A54"/>
    <w:rsid w:val="00F72DAB"/>
    <w:rsid w:val="00F72F39"/>
    <w:rsid w:val="00F7453C"/>
    <w:rsid w:val="00F765C7"/>
    <w:rsid w:val="00F830C9"/>
    <w:rsid w:val="00F8651F"/>
    <w:rsid w:val="00F86797"/>
    <w:rsid w:val="00F9024A"/>
    <w:rsid w:val="00F90FE7"/>
    <w:rsid w:val="00F9161B"/>
    <w:rsid w:val="00F943E8"/>
    <w:rsid w:val="00F957E4"/>
    <w:rsid w:val="00F97B55"/>
    <w:rsid w:val="00FA04E8"/>
    <w:rsid w:val="00FA4CF5"/>
    <w:rsid w:val="00FB3912"/>
    <w:rsid w:val="00FB50AA"/>
    <w:rsid w:val="00FB7756"/>
    <w:rsid w:val="00FB790C"/>
    <w:rsid w:val="00FB7EEE"/>
    <w:rsid w:val="00FC2991"/>
    <w:rsid w:val="00FC3FBE"/>
    <w:rsid w:val="00FC526C"/>
    <w:rsid w:val="00FD6C8E"/>
    <w:rsid w:val="00FD7FBF"/>
    <w:rsid w:val="00FE078E"/>
    <w:rsid w:val="00FE183E"/>
    <w:rsid w:val="00FE3150"/>
    <w:rsid w:val="00FE367D"/>
    <w:rsid w:val="00FE6EB3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366D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07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43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97F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E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43D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E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9"/>
    <w:qFormat/>
    <w:rsid w:val="00E807E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807E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807E2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07E2"/>
  </w:style>
  <w:style w:type="character" w:customStyle="1" w:styleId="10">
    <w:name w:val="Заголовок 1 Знак"/>
    <w:basedOn w:val="a0"/>
    <w:link w:val="1"/>
    <w:uiPriority w:val="99"/>
    <w:rsid w:val="00E807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07E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8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807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807E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">
    <w:name w:val="Subtitle"/>
    <w:basedOn w:val="a"/>
    <w:link w:val="af0"/>
    <w:qFormat/>
    <w:rsid w:val="00E807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E807E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807E2"/>
  </w:style>
  <w:style w:type="paragraph" w:customStyle="1" w:styleId="Default">
    <w:name w:val="Default"/>
    <w:rsid w:val="00E8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E807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E8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80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07E2"/>
    <w:rPr>
      <w:vertAlign w:val="superscript"/>
    </w:rPr>
  </w:style>
  <w:style w:type="paragraph" w:customStyle="1" w:styleId="ConsPlusNormal">
    <w:name w:val="ConsPlusNormal"/>
    <w:rsid w:val="00E8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E80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80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07E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E807E2"/>
  </w:style>
  <w:style w:type="character" w:customStyle="1" w:styleId="111">
    <w:name w:val="Заголовок 1 Знак1"/>
    <w:basedOn w:val="a0"/>
    <w:uiPriority w:val="9"/>
    <w:rsid w:val="00E8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0">
    <w:name w:val="Заголовок 6 Знак1"/>
    <w:basedOn w:val="a0"/>
    <w:uiPriority w:val="9"/>
    <w:semiHidden/>
    <w:rsid w:val="00E80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10">
    <w:name w:val="Заголовок 4 Знак1"/>
    <w:basedOn w:val="a0"/>
    <w:uiPriority w:val="9"/>
    <w:semiHidden/>
    <w:rsid w:val="00E80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E807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D97F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5D43D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43DA"/>
    <w:rPr>
      <w:rFonts w:ascii="Cambria" w:eastAsia="Times New Roman" w:hAnsi="Cambria" w:cs="Times New Roman"/>
      <w:color w:val="243F60"/>
    </w:rPr>
  </w:style>
  <w:style w:type="numbering" w:customStyle="1" w:styleId="21">
    <w:name w:val="Нет списка2"/>
    <w:next w:val="a2"/>
    <w:uiPriority w:val="99"/>
    <w:semiHidden/>
    <w:unhideWhenUsed/>
    <w:rsid w:val="005D43DA"/>
  </w:style>
  <w:style w:type="numbering" w:customStyle="1" w:styleId="120">
    <w:name w:val="Нет списка12"/>
    <w:next w:val="a2"/>
    <w:uiPriority w:val="99"/>
    <w:semiHidden/>
    <w:unhideWhenUsed/>
    <w:rsid w:val="005D43DA"/>
  </w:style>
  <w:style w:type="paragraph" w:customStyle="1" w:styleId="51">
    <w:name w:val="Заголовок 51"/>
    <w:basedOn w:val="a"/>
    <w:next w:val="a"/>
    <w:semiHidden/>
    <w:unhideWhenUsed/>
    <w:qFormat/>
    <w:locked/>
    <w:rsid w:val="005D43D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210">
    <w:name w:val="Нет списка21"/>
    <w:next w:val="a2"/>
    <w:uiPriority w:val="99"/>
    <w:semiHidden/>
    <w:unhideWhenUsed/>
    <w:rsid w:val="005D43DA"/>
  </w:style>
  <w:style w:type="paragraph" w:styleId="af6">
    <w:name w:val="Title"/>
    <w:basedOn w:val="a"/>
    <w:link w:val="af7"/>
    <w:uiPriority w:val="99"/>
    <w:qFormat/>
    <w:rsid w:val="005D43D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7">
    <w:name w:val="Заголовок Знак"/>
    <w:basedOn w:val="a0"/>
    <w:link w:val="af6"/>
    <w:uiPriority w:val="99"/>
    <w:rsid w:val="005D43D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5D43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locked/>
    <w:rsid w:val="005D4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Словарная статья"/>
    <w:basedOn w:val="a"/>
    <w:next w:val="a"/>
    <w:uiPriority w:val="99"/>
    <w:rsid w:val="005D43D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uiPriority w:val="99"/>
    <w:rsid w:val="005D4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uiPriority w:val="99"/>
    <w:semiHidden/>
    <w:rsid w:val="005D43DA"/>
    <w:pPr>
      <w:widowControl w:val="0"/>
      <w:overflowPunct w:val="0"/>
      <w:autoSpaceDE w:val="0"/>
      <w:autoSpaceDN w:val="0"/>
      <w:adjustRightInd w:val="0"/>
      <w:spacing w:after="0" w:line="360" w:lineRule="atLeast"/>
      <w:ind w:right="41"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Знак Знак"/>
    <w:basedOn w:val="a0"/>
    <w:uiPriority w:val="99"/>
    <w:locked/>
    <w:rsid w:val="005D43DA"/>
    <w:rPr>
      <w:rFonts w:cs="Times New Roman"/>
      <w:sz w:val="32"/>
      <w:lang w:val="ru-RU" w:eastAsia="ru-RU" w:bidi="ar-SA"/>
    </w:rPr>
  </w:style>
  <w:style w:type="paragraph" w:styleId="22">
    <w:name w:val="Body Text Indent 2"/>
    <w:basedOn w:val="a"/>
    <w:link w:val="23"/>
    <w:uiPriority w:val="99"/>
    <w:unhideWhenUsed/>
    <w:rsid w:val="005D43D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D43DA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5D43DA"/>
    <w:rPr>
      <w:color w:val="CA0000"/>
      <w:u w:val="single"/>
    </w:rPr>
  </w:style>
  <w:style w:type="character" w:styleId="afb">
    <w:name w:val="Strong"/>
    <w:basedOn w:val="a0"/>
    <w:uiPriority w:val="22"/>
    <w:qFormat/>
    <w:rsid w:val="005D43DA"/>
    <w:rPr>
      <w:b/>
      <w:bCs/>
    </w:rPr>
  </w:style>
  <w:style w:type="paragraph" w:customStyle="1" w:styleId="ConsNormal">
    <w:name w:val="ConsNormal"/>
    <w:rsid w:val="005D43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"/>
    <w:basedOn w:val="a"/>
    <w:rsid w:val="005D4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510">
    <w:name w:val="Заголовок 5 Знак1"/>
    <w:basedOn w:val="a0"/>
    <w:uiPriority w:val="9"/>
    <w:semiHidden/>
    <w:rsid w:val="005D43D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D43DA"/>
  </w:style>
  <w:style w:type="paragraph" w:customStyle="1" w:styleId="ConsPlusCell">
    <w:name w:val="ConsPlusCell"/>
    <w:uiPriority w:val="99"/>
    <w:rsid w:val="00BD4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6FD2-B055-48E8-9C68-B5BF05A7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2023-06-05T07:11:00Z</dcterms:created>
  <dcterms:modified xsi:type="dcterms:W3CDTF">2024-12-12T09:43:00Z</dcterms:modified>
</cp:coreProperties>
</file>